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B33CA" w14:textId="77777777" w:rsidR="00E43FDD" w:rsidRDefault="00505F22">
      <w:pPr>
        <w:pStyle w:val="Body"/>
        <w:jc w:val="center"/>
      </w:pPr>
      <w:bookmarkStart w:id="0" w:name="_GoBack"/>
      <w:bookmarkEnd w:id="0"/>
      <w:r>
        <w:rPr>
          <w:rFonts w:ascii="Comic Sans MS" w:hAnsi="Comic Sans MS"/>
          <w:b/>
          <w:bCs/>
          <w:sz w:val="56"/>
          <w:szCs w:val="56"/>
        </w:rPr>
        <w:t>SAC Sample Lesson</w:t>
      </w:r>
    </w:p>
    <w:p w14:paraId="531EAC97" w14:textId="77777777" w:rsidR="00E43FDD" w:rsidRDefault="00E43FDD">
      <w:pPr>
        <w:pStyle w:val="Body"/>
      </w:pPr>
    </w:p>
    <w:p w14:paraId="5ACFFF63" w14:textId="77777777" w:rsidR="00E43FDD" w:rsidRDefault="00505F22">
      <w:pPr>
        <w:pStyle w:val="Body"/>
      </w:pPr>
      <w:r>
        <w:rPr>
          <w:rFonts w:ascii="Comic Sans MS" w:hAnsi="Comic Sans MS"/>
          <w:sz w:val="36"/>
          <w:szCs w:val="36"/>
          <w:lang w:val="en-US"/>
        </w:rPr>
        <w:t>Step 1</w:t>
      </w:r>
    </w:p>
    <w:p w14:paraId="78854D55" w14:textId="77777777" w:rsidR="00E43FDD" w:rsidRDefault="00505F22">
      <w:pPr>
        <w:pStyle w:val="Body"/>
      </w:pPr>
      <w:r>
        <w:rPr>
          <w:rFonts w:ascii="Comic Sans MS" w:hAnsi="Comic Sans MS"/>
          <w:b/>
          <w:bCs/>
          <w:sz w:val="36"/>
          <w:szCs w:val="36"/>
          <w:u w:val="single"/>
          <w:lang w:val="en-US"/>
        </w:rPr>
        <w:t>Teach Accountable/Partner Talk</w:t>
      </w:r>
    </w:p>
    <w:p w14:paraId="2CF4A3F3" w14:textId="77777777" w:rsidR="00E43FDD" w:rsidRPr="00AA080C" w:rsidRDefault="00505F2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 xml:space="preserve">Start at the </w:t>
      </w:r>
      <w:r w:rsidRPr="00AA080C">
        <w:rPr>
          <w:rFonts w:ascii="Comic Sans MS" w:hAnsi="Comic Sans MS"/>
          <w:b/>
          <w:bCs/>
          <w:sz w:val="28"/>
          <w:szCs w:val="28"/>
        </w:rPr>
        <w:t>beginning of the year</w:t>
      </w:r>
      <w:r w:rsidRPr="00AA080C">
        <w:rPr>
          <w:rFonts w:ascii="Comic Sans MS" w:hAnsi="Comic Sans MS"/>
          <w:sz w:val="28"/>
          <w:szCs w:val="28"/>
        </w:rPr>
        <w:t xml:space="preserve"> so students are comfortable speaking and listening with partners</w:t>
      </w:r>
      <w:r w:rsidR="00E20E8A" w:rsidRPr="00AA080C">
        <w:rPr>
          <w:rFonts w:ascii="Comic Sans MS" w:hAnsi="Comic Sans MS"/>
          <w:sz w:val="28"/>
          <w:szCs w:val="28"/>
        </w:rPr>
        <w:t>.</w:t>
      </w:r>
    </w:p>
    <w:p w14:paraId="404274AC" w14:textId="77777777" w:rsidR="00E43FDD" w:rsidRPr="00AA080C" w:rsidRDefault="00505F2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b/>
          <w:bCs/>
          <w:sz w:val="28"/>
          <w:szCs w:val="28"/>
        </w:rPr>
        <w:t>Anchor Chart</w:t>
      </w:r>
      <w:r w:rsidRPr="00AA080C">
        <w:rPr>
          <w:rFonts w:ascii="Comic Sans MS" w:hAnsi="Comic Sans MS"/>
          <w:sz w:val="28"/>
          <w:szCs w:val="28"/>
        </w:rPr>
        <w:t>-use for respectful discussing</w:t>
      </w:r>
      <w:r w:rsidR="00E20E8A" w:rsidRPr="00AA080C">
        <w:rPr>
          <w:rFonts w:ascii="Comic Sans MS" w:hAnsi="Comic Sans MS"/>
          <w:sz w:val="28"/>
          <w:szCs w:val="28"/>
        </w:rPr>
        <w:t>.</w:t>
      </w:r>
    </w:p>
    <w:p w14:paraId="5082CAB1" w14:textId="77777777" w:rsidR="00E43FDD" w:rsidRPr="00AA080C" w:rsidRDefault="00505F2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 xml:space="preserve">Wait time for </w:t>
      </w:r>
      <w:r w:rsidRPr="00AA080C">
        <w:rPr>
          <w:rFonts w:ascii="Comic Sans MS" w:hAnsi="Comic Sans MS"/>
          <w:b/>
          <w:bCs/>
          <w:sz w:val="28"/>
          <w:szCs w:val="28"/>
        </w:rPr>
        <w:t>respectful listening</w:t>
      </w:r>
      <w:r w:rsidRPr="00AA080C">
        <w:rPr>
          <w:rFonts w:ascii="Comic Sans MS" w:hAnsi="Comic Sans MS"/>
          <w:sz w:val="28"/>
          <w:szCs w:val="28"/>
        </w:rPr>
        <w:t xml:space="preserve"> (for partners, for sharing whole class, practice often)</w:t>
      </w:r>
      <w:r w:rsidR="00E20E8A" w:rsidRPr="00AA080C">
        <w:rPr>
          <w:rFonts w:ascii="Comic Sans MS" w:hAnsi="Comic Sans MS"/>
          <w:sz w:val="28"/>
          <w:szCs w:val="28"/>
        </w:rPr>
        <w:t>.</w:t>
      </w:r>
    </w:p>
    <w:p w14:paraId="44A6CAD5" w14:textId="66B898FB" w:rsidR="00E43FDD" w:rsidRPr="00AA080C" w:rsidRDefault="00505F2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 xml:space="preserve">Teach/practice </w:t>
      </w:r>
      <w:r w:rsidRPr="00AA080C">
        <w:rPr>
          <w:rFonts w:ascii="Comic Sans MS" w:hAnsi="Comic Sans MS"/>
          <w:b/>
          <w:bCs/>
          <w:sz w:val="28"/>
          <w:szCs w:val="28"/>
        </w:rPr>
        <w:t>paraphrasing</w:t>
      </w:r>
      <w:r w:rsidRPr="00AA080C">
        <w:rPr>
          <w:rFonts w:ascii="Comic Sans MS" w:hAnsi="Comic Sans MS"/>
          <w:sz w:val="28"/>
          <w:szCs w:val="28"/>
        </w:rPr>
        <w:t xml:space="preserve"> what your partner told you (emphasize “did they say EXACTLY what you said?” to show </w:t>
      </w:r>
      <w:r w:rsidR="00471905" w:rsidRPr="00AA080C">
        <w:rPr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1" wp14:anchorId="67B955E6" wp14:editId="1458B24A">
            <wp:simplePos x="0" y="0"/>
            <wp:positionH relativeFrom="page">
              <wp:posOffset>6219825</wp:posOffset>
            </wp:positionH>
            <wp:positionV relativeFrom="line">
              <wp:posOffset>145415</wp:posOffset>
            </wp:positionV>
            <wp:extent cx="828675" cy="92896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289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AA080C">
        <w:rPr>
          <w:rFonts w:ascii="Comic Sans MS" w:hAnsi="Comic Sans MS"/>
          <w:sz w:val="28"/>
          <w:szCs w:val="28"/>
        </w:rPr>
        <w:t>that it doesn’t have to be word for word)</w:t>
      </w:r>
      <w:r w:rsidR="00E20E8A" w:rsidRPr="00AA080C">
        <w:rPr>
          <w:rFonts w:ascii="Comic Sans MS" w:hAnsi="Comic Sans MS"/>
          <w:sz w:val="28"/>
          <w:szCs w:val="28"/>
        </w:rPr>
        <w:t>.</w:t>
      </w:r>
    </w:p>
    <w:p w14:paraId="4DC021BF" w14:textId="75C376FC" w:rsidR="00E43FDD" w:rsidRPr="00AA080C" w:rsidRDefault="00505F22">
      <w:pPr>
        <w:pStyle w:val="ListParagraph"/>
        <w:numPr>
          <w:ilvl w:val="0"/>
          <w:numId w:val="3"/>
        </w:numPr>
        <w:rPr>
          <w:rFonts w:ascii="Comic Sans MS" w:eastAsia="Comic Sans MS" w:hAnsi="Comic Sans MS" w:cs="Comic Sans MS"/>
          <w:sz w:val="28"/>
          <w:szCs w:val="28"/>
        </w:rPr>
      </w:pPr>
      <w:r w:rsidRPr="00AA080C">
        <w:rPr>
          <w:rFonts w:ascii="Comic Sans MS" w:hAnsi="Comic Sans MS"/>
          <w:b/>
          <w:bCs/>
          <w:sz w:val="28"/>
          <w:szCs w:val="28"/>
        </w:rPr>
        <w:t>Time limit</w:t>
      </w:r>
      <w:r w:rsidRPr="00AA080C">
        <w:rPr>
          <w:rFonts w:ascii="Comic Sans MS" w:hAnsi="Comic Sans MS"/>
          <w:sz w:val="28"/>
          <w:szCs w:val="28"/>
        </w:rPr>
        <w:t xml:space="preserve"> for partners (after students are comfortable with speaking begin using a timer in 30 seconds increments for each partner talk)</w:t>
      </w:r>
      <w:r w:rsidR="00E20E8A" w:rsidRPr="00AA080C">
        <w:rPr>
          <w:sz w:val="28"/>
          <w:szCs w:val="28"/>
        </w:rPr>
        <w:t>.</w:t>
      </w:r>
    </w:p>
    <w:p w14:paraId="5EDB8A74" w14:textId="77777777" w:rsidR="00E43FDD" w:rsidRDefault="00E43FDD">
      <w:pPr>
        <w:pStyle w:val="ListParagraph"/>
      </w:pPr>
    </w:p>
    <w:p w14:paraId="275B7DD3" w14:textId="77777777" w:rsidR="00E43FDD" w:rsidRDefault="00505F22">
      <w:pPr>
        <w:pStyle w:val="Body"/>
      </w:pPr>
      <w:r>
        <w:rPr>
          <w:rFonts w:ascii="Comic Sans MS" w:hAnsi="Comic Sans MS"/>
          <w:sz w:val="36"/>
          <w:szCs w:val="36"/>
          <w:lang w:val="en-US"/>
        </w:rPr>
        <w:t>Step 2</w:t>
      </w:r>
    </w:p>
    <w:p w14:paraId="7BF6E0E3" w14:textId="77777777" w:rsidR="00E43FDD" w:rsidRDefault="00505F22">
      <w:pPr>
        <w:pStyle w:val="Body"/>
      </w:pPr>
      <w:r>
        <w:rPr>
          <w:rFonts w:ascii="Comic Sans MS" w:hAnsi="Comic Sans MS"/>
          <w:b/>
          <w:bCs/>
          <w:sz w:val="36"/>
          <w:szCs w:val="36"/>
          <w:u w:val="single"/>
        </w:rPr>
        <w:t>Content Prep</w:t>
      </w:r>
    </w:p>
    <w:p w14:paraId="491E717B" w14:textId="77777777" w:rsidR="00E43FDD" w:rsidRPr="00AA080C" w:rsidRDefault="00505F2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 xml:space="preserve">Example: Animals and Habitats-Adaptation </w:t>
      </w:r>
    </w:p>
    <w:p w14:paraId="2FF44FD4" w14:textId="77777777" w:rsidR="00E43FDD" w:rsidRPr="00AA080C" w:rsidRDefault="00505F2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 xml:space="preserve">SAC </w:t>
      </w:r>
      <w:r w:rsidRPr="00AA080C">
        <w:rPr>
          <w:rFonts w:ascii="Comic Sans MS" w:hAnsi="Comic Sans MS"/>
          <w:b/>
          <w:bCs/>
          <w:sz w:val="28"/>
          <w:szCs w:val="28"/>
        </w:rPr>
        <w:t>Question</w:t>
      </w:r>
      <w:r w:rsidRPr="00AA080C">
        <w:rPr>
          <w:rFonts w:ascii="Comic Sans MS" w:hAnsi="Comic Sans MS"/>
          <w:sz w:val="28"/>
          <w:szCs w:val="28"/>
        </w:rPr>
        <w:t>: Which animal has better adapted to it’s habitat?</w:t>
      </w:r>
    </w:p>
    <w:p w14:paraId="4AA7512E" w14:textId="77777777" w:rsidR="00E43FDD" w:rsidRPr="00AA080C" w:rsidRDefault="00505F2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b/>
          <w:bCs/>
          <w:sz w:val="28"/>
          <w:szCs w:val="28"/>
        </w:rPr>
        <w:t>Gather books</w:t>
      </w:r>
      <w:r w:rsidRPr="00AA080C">
        <w:rPr>
          <w:rFonts w:ascii="Comic Sans MS" w:hAnsi="Comic Sans MS"/>
          <w:sz w:val="28"/>
          <w:szCs w:val="28"/>
        </w:rPr>
        <w:t xml:space="preserve"> to support content</w:t>
      </w:r>
    </w:p>
    <w:p w14:paraId="0FE23166" w14:textId="77777777" w:rsidR="00E43FDD" w:rsidRPr="00AA080C" w:rsidRDefault="00505F2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 xml:space="preserve">Choose </w:t>
      </w:r>
      <w:r w:rsidRPr="00AA080C">
        <w:rPr>
          <w:rFonts w:ascii="Comic Sans MS" w:hAnsi="Comic Sans MS"/>
          <w:b/>
          <w:bCs/>
          <w:sz w:val="28"/>
          <w:szCs w:val="28"/>
        </w:rPr>
        <w:t>vocabulary words</w:t>
      </w:r>
      <w:r w:rsidRPr="00AA080C">
        <w:rPr>
          <w:rFonts w:ascii="Comic Sans MS" w:hAnsi="Comic Sans MS"/>
          <w:sz w:val="28"/>
          <w:szCs w:val="28"/>
        </w:rPr>
        <w:t xml:space="preserve"> for focus: </w:t>
      </w:r>
      <w:r w:rsidR="00E20E8A" w:rsidRPr="00AA080C">
        <w:rPr>
          <w:rFonts w:ascii="Comic Sans MS" w:hAnsi="Comic Sans MS"/>
          <w:sz w:val="28"/>
          <w:szCs w:val="28"/>
        </w:rPr>
        <w:t>(</w:t>
      </w:r>
      <w:r w:rsidRPr="00AA080C">
        <w:rPr>
          <w:rFonts w:ascii="Comic Sans MS" w:hAnsi="Comic Sans MS"/>
          <w:sz w:val="28"/>
          <w:szCs w:val="28"/>
        </w:rPr>
        <w:t>camouflage, adaptation, habitat, environment</w:t>
      </w:r>
      <w:r w:rsidR="00E20E8A" w:rsidRPr="00AA080C">
        <w:rPr>
          <w:rFonts w:ascii="Comic Sans MS" w:hAnsi="Comic Sans MS"/>
          <w:sz w:val="28"/>
          <w:szCs w:val="28"/>
        </w:rPr>
        <w:t>).</w:t>
      </w:r>
    </w:p>
    <w:p w14:paraId="0CA41678" w14:textId="2EC219D1" w:rsidR="00E43FDD" w:rsidRPr="00AA080C" w:rsidRDefault="00505F22" w:rsidP="003C6D0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 xml:space="preserve">Decide on process grid or </w:t>
      </w:r>
      <w:r w:rsidRPr="00AA080C">
        <w:rPr>
          <w:rFonts w:ascii="Comic Sans MS" w:hAnsi="Comic Sans MS"/>
          <w:b/>
          <w:bCs/>
          <w:sz w:val="28"/>
          <w:szCs w:val="28"/>
        </w:rPr>
        <w:t>some type of anchor chart</w:t>
      </w:r>
      <w:r w:rsidRPr="00AA080C">
        <w:rPr>
          <w:rFonts w:ascii="Comic Sans MS" w:hAnsi="Comic Sans MS"/>
          <w:sz w:val="28"/>
          <w:szCs w:val="28"/>
        </w:rPr>
        <w:t xml:space="preserve"> for recording learned content</w:t>
      </w:r>
      <w:r w:rsidR="00E20E8A" w:rsidRPr="00AA080C">
        <w:rPr>
          <w:rFonts w:ascii="Comic Sans MS" w:hAnsi="Comic Sans MS"/>
          <w:sz w:val="28"/>
          <w:szCs w:val="28"/>
        </w:rPr>
        <w:t>.</w:t>
      </w:r>
    </w:p>
    <w:p w14:paraId="1BFDFA17" w14:textId="77777777" w:rsidR="00A963CA" w:rsidRDefault="00A963CA">
      <w:pPr>
        <w:pStyle w:val="Body"/>
        <w:rPr>
          <w:rFonts w:ascii="Comic Sans MS" w:hAnsi="Comic Sans MS"/>
          <w:sz w:val="36"/>
          <w:szCs w:val="36"/>
          <w:lang w:val="en-US"/>
        </w:rPr>
      </w:pPr>
    </w:p>
    <w:p w14:paraId="6C2CF51F" w14:textId="77777777" w:rsidR="00AA080C" w:rsidRDefault="00AA080C">
      <w:pPr>
        <w:pStyle w:val="Body"/>
        <w:rPr>
          <w:rFonts w:ascii="Comic Sans MS" w:hAnsi="Comic Sans MS"/>
          <w:sz w:val="36"/>
          <w:szCs w:val="36"/>
          <w:lang w:val="en-US"/>
        </w:rPr>
      </w:pPr>
    </w:p>
    <w:p w14:paraId="13C4A425" w14:textId="77777777" w:rsidR="00AA080C" w:rsidRDefault="00AA080C">
      <w:pPr>
        <w:pStyle w:val="Body"/>
        <w:rPr>
          <w:rFonts w:ascii="Comic Sans MS" w:hAnsi="Comic Sans MS"/>
          <w:sz w:val="36"/>
          <w:szCs w:val="36"/>
          <w:lang w:val="en-US"/>
        </w:rPr>
      </w:pPr>
    </w:p>
    <w:p w14:paraId="79D9D8E9" w14:textId="77777777" w:rsidR="00AA080C" w:rsidRDefault="00AA080C">
      <w:pPr>
        <w:pStyle w:val="Body"/>
        <w:rPr>
          <w:rFonts w:ascii="Comic Sans MS" w:hAnsi="Comic Sans MS"/>
          <w:sz w:val="36"/>
          <w:szCs w:val="36"/>
          <w:lang w:val="en-US"/>
        </w:rPr>
      </w:pPr>
    </w:p>
    <w:p w14:paraId="356348B3" w14:textId="77777777" w:rsidR="00AA080C" w:rsidRDefault="00AA080C">
      <w:pPr>
        <w:pStyle w:val="Body"/>
        <w:rPr>
          <w:rFonts w:ascii="Comic Sans MS" w:hAnsi="Comic Sans MS"/>
          <w:sz w:val="36"/>
          <w:szCs w:val="36"/>
          <w:lang w:val="en-US"/>
        </w:rPr>
      </w:pPr>
    </w:p>
    <w:p w14:paraId="3CE8BDCA" w14:textId="77777777" w:rsidR="00AA080C" w:rsidRDefault="00AA080C">
      <w:pPr>
        <w:pStyle w:val="Body"/>
        <w:rPr>
          <w:rFonts w:ascii="Comic Sans MS" w:hAnsi="Comic Sans MS"/>
          <w:sz w:val="36"/>
          <w:szCs w:val="36"/>
          <w:lang w:val="en-US"/>
        </w:rPr>
      </w:pPr>
    </w:p>
    <w:p w14:paraId="0DFE9F23" w14:textId="75600382" w:rsidR="00E43FDD" w:rsidRDefault="00505F22">
      <w:pPr>
        <w:pStyle w:val="Body"/>
      </w:pPr>
      <w:r>
        <w:rPr>
          <w:rFonts w:ascii="Comic Sans MS" w:hAnsi="Comic Sans MS"/>
          <w:sz w:val="36"/>
          <w:szCs w:val="36"/>
          <w:lang w:val="en-US"/>
        </w:rPr>
        <w:lastRenderedPageBreak/>
        <w:t>Step 3</w:t>
      </w:r>
    </w:p>
    <w:p w14:paraId="7C2BB543" w14:textId="77777777" w:rsidR="00E43FDD" w:rsidRDefault="00505F22">
      <w:pPr>
        <w:pStyle w:val="Body"/>
      </w:pPr>
      <w:r>
        <w:rPr>
          <w:rFonts w:ascii="Comic Sans MS" w:hAnsi="Comic Sans MS"/>
          <w:b/>
          <w:bCs/>
          <w:sz w:val="36"/>
          <w:szCs w:val="36"/>
          <w:u w:val="single"/>
          <w:lang w:val="en-US"/>
        </w:rPr>
        <w:t>Teaching</w:t>
      </w:r>
    </w:p>
    <w:p w14:paraId="33D5CA58" w14:textId="77777777" w:rsidR="00E43FDD" w:rsidRPr="00AA080C" w:rsidRDefault="00505F22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 xml:space="preserve">Begin teaching content </w:t>
      </w:r>
    </w:p>
    <w:p w14:paraId="2BC06750" w14:textId="77777777" w:rsidR="00E43FDD" w:rsidRPr="00AA080C" w:rsidRDefault="00505F22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Frequent read alouds</w:t>
      </w:r>
    </w:p>
    <w:p w14:paraId="0F483DA2" w14:textId="77777777" w:rsidR="00E43FDD" w:rsidRPr="00AA080C" w:rsidRDefault="00505F22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 xml:space="preserve">Videos/other forms of background information to </w:t>
      </w:r>
      <w:r w:rsidRPr="00AA080C">
        <w:rPr>
          <w:rFonts w:ascii="Comic Sans MS" w:hAnsi="Comic Sans MS"/>
          <w:b/>
          <w:bCs/>
          <w:sz w:val="28"/>
          <w:szCs w:val="28"/>
        </w:rPr>
        <w:t>enhance</w:t>
      </w:r>
      <w:r w:rsidRPr="00AA080C">
        <w:rPr>
          <w:rFonts w:ascii="Comic Sans MS" w:hAnsi="Comic Sans MS"/>
          <w:sz w:val="28"/>
          <w:szCs w:val="28"/>
        </w:rPr>
        <w:t xml:space="preserve"> content learning</w:t>
      </w:r>
      <w:r w:rsidR="00E20E8A" w:rsidRPr="00AA080C">
        <w:rPr>
          <w:rFonts w:ascii="Comic Sans MS" w:hAnsi="Comic Sans MS"/>
          <w:sz w:val="28"/>
          <w:szCs w:val="28"/>
        </w:rPr>
        <w:t>.</w:t>
      </w:r>
    </w:p>
    <w:p w14:paraId="617133F6" w14:textId="77777777" w:rsidR="00E43FDD" w:rsidRPr="00AA080C" w:rsidRDefault="00505F22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Continue adding facts to anchor charts each day</w:t>
      </w:r>
    </w:p>
    <w:p w14:paraId="4EE3427A" w14:textId="77777777" w:rsidR="00E43FDD" w:rsidRPr="00AA080C" w:rsidRDefault="00505F22">
      <w:pPr>
        <w:pStyle w:val="ListParagraph"/>
        <w:numPr>
          <w:ilvl w:val="1"/>
          <w:numId w:val="5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 xml:space="preserve">Students </w:t>
      </w:r>
      <w:r w:rsidRPr="00AA080C">
        <w:rPr>
          <w:rFonts w:ascii="Comic Sans MS" w:hAnsi="Comic Sans MS"/>
          <w:b/>
          <w:bCs/>
          <w:sz w:val="28"/>
          <w:szCs w:val="28"/>
        </w:rPr>
        <w:t>actively participating</w:t>
      </w:r>
      <w:r w:rsidRPr="00AA080C">
        <w:rPr>
          <w:rFonts w:ascii="Comic Sans MS" w:hAnsi="Comic Sans MS"/>
          <w:sz w:val="28"/>
          <w:szCs w:val="28"/>
        </w:rPr>
        <w:t xml:space="preserve"> to review content and </w:t>
      </w:r>
      <w:r w:rsidRPr="00AA080C">
        <w:rPr>
          <w:rFonts w:ascii="Comic Sans MS" w:hAnsi="Comic Sans MS"/>
          <w:b/>
          <w:bCs/>
          <w:sz w:val="28"/>
          <w:szCs w:val="28"/>
        </w:rPr>
        <w:t>use</w:t>
      </w:r>
      <w:r w:rsidRPr="00AA080C">
        <w:rPr>
          <w:rFonts w:ascii="Comic Sans MS" w:hAnsi="Comic Sans MS"/>
          <w:sz w:val="28"/>
          <w:szCs w:val="28"/>
        </w:rPr>
        <w:t xml:space="preserve"> oral language and vocabulary daily</w:t>
      </w:r>
      <w:r w:rsidR="00E20E8A" w:rsidRPr="00AA080C">
        <w:rPr>
          <w:rFonts w:ascii="Comic Sans MS" w:hAnsi="Comic Sans MS"/>
          <w:sz w:val="28"/>
          <w:szCs w:val="28"/>
        </w:rPr>
        <w:t>.</w:t>
      </w:r>
    </w:p>
    <w:p w14:paraId="7F7A218D" w14:textId="77777777" w:rsidR="00E43FDD" w:rsidRPr="00AA080C" w:rsidRDefault="00505F22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Reread books as necessary</w:t>
      </w:r>
    </w:p>
    <w:p w14:paraId="0B661942" w14:textId="244BE15E" w:rsidR="00E20E8A" w:rsidRPr="00AA080C" w:rsidRDefault="00505F22" w:rsidP="00E20E8A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Students begin to share factual information with each other speaking in complete sentences</w:t>
      </w:r>
      <w:r w:rsidR="00E20E8A" w:rsidRPr="00AA080C">
        <w:rPr>
          <w:rFonts w:ascii="Comic Sans MS" w:hAnsi="Comic Sans MS"/>
          <w:sz w:val="28"/>
          <w:szCs w:val="28"/>
        </w:rPr>
        <w:t>.</w:t>
      </w:r>
    </w:p>
    <w:p w14:paraId="0E118DAC" w14:textId="79974FC8" w:rsidR="00D56846" w:rsidRPr="00AA080C" w:rsidRDefault="00D56846" w:rsidP="00D56846">
      <w:pPr>
        <w:pStyle w:val="ListParagraph"/>
        <w:numPr>
          <w:ilvl w:val="1"/>
          <w:numId w:val="5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 xml:space="preserve">This must be based on </w:t>
      </w:r>
      <w:r w:rsidRPr="00AA080C">
        <w:rPr>
          <w:rFonts w:ascii="Comic Sans MS" w:hAnsi="Comic Sans MS"/>
          <w:b/>
          <w:sz w:val="28"/>
          <w:szCs w:val="28"/>
        </w:rPr>
        <w:t>evidence</w:t>
      </w:r>
      <w:r w:rsidRPr="00AA080C">
        <w:rPr>
          <w:rFonts w:ascii="Comic Sans MS" w:hAnsi="Comic Sans MS"/>
          <w:sz w:val="28"/>
          <w:szCs w:val="28"/>
        </w:rPr>
        <w:t xml:space="preserve"> from learning content.</w:t>
      </w:r>
    </w:p>
    <w:p w14:paraId="66E3B657" w14:textId="77777777" w:rsidR="00E43FDD" w:rsidRPr="00AA080C" w:rsidRDefault="00505F22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Practice using a timer to keep pacing prompt</w:t>
      </w:r>
      <w:r w:rsidR="00E20E8A" w:rsidRPr="00AA080C">
        <w:rPr>
          <w:rFonts w:ascii="Comic Sans MS" w:hAnsi="Comic Sans MS"/>
          <w:sz w:val="28"/>
          <w:szCs w:val="28"/>
        </w:rPr>
        <w:t>.</w:t>
      </w:r>
    </w:p>
    <w:p w14:paraId="48D71EBE" w14:textId="77777777" w:rsidR="00E43FDD" w:rsidRPr="00AA080C" w:rsidRDefault="00505F22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 xml:space="preserve">Students paraphrase their </w:t>
      </w:r>
      <w:r w:rsidR="00E20E8A" w:rsidRPr="00AA080C">
        <w:rPr>
          <w:rFonts w:ascii="Comic Sans MS" w:hAnsi="Comic Sans MS"/>
          <w:sz w:val="28"/>
          <w:szCs w:val="28"/>
        </w:rPr>
        <w:t>partners’</w:t>
      </w:r>
      <w:r w:rsidRPr="00AA080C">
        <w:rPr>
          <w:rFonts w:ascii="Comic Sans MS" w:hAnsi="Comic Sans MS"/>
          <w:sz w:val="28"/>
          <w:szCs w:val="28"/>
        </w:rPr>
        <w:t xml:space="preserve"> factual information, </w:t>
      </w:r>
      <w:r w:rsidRPr="00AA080C">
        <w:rPr>
          <w:rFonts w:ascii="Comic Sans MS" w:hAnsi="Comic Sans MS"/>
          <w:b/>
          <w:bCs/>
          <w:sz w:val="28"/>
          <w:szCs w:val="28"/>
        </w:rPr>
        <w:t>speaking in complete sentences</w:t>
      </w:r>
      <w:r w:rsidR="00E20E8A" w:rsidRPr="00AA080C">
        <w:rPr>
          <w:rFonts w:ascii="Comic Sans MS" w:hAnsi="Comic Sans MS"/>
          <w:b/>
          <w:bCs/>
          <w:sz w:val="28"/>
          <w:szCs w:val="28"/>
        </w:rPr>
        <w:t>.</w:t>
      </w:r>
    </w:p>
    <w:p w14:paraId="7FC33184" w14:textId="77777777" w:rsidR="00E43FDD" w:rsidRPr="00AA080C" w:rsidRDefault="00505F22">
      <w:pPr>
        <w:pStyle w:val="ListParagraph"/>
        <w:numPr>
          <w:ilvl w:val="0"/>
          <w:numId w:val="5"/>
        </w:numPr>
        <w:rPr>
          <w:rFonts w:ascii="Comic Sans MS" w:hAnsi="Comic Sans MS"/>
          <w:b/>
          <w:bCs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 xml:space="preserve">Students create </w:t>
      </w:r>
      <w:r w:rsidRPr="00AA080C">
        <w:rPr>
          <w:rFonts w:ascii="Comic Sans MS" w:hAnsi="Comic Sans MS"/>
          <w:b/>
          <w:bCs/>
          <w:sz w:val="28"/>
          <w:szCs w:val="28"/>
        </w:rPr>
        <w:t>individual</w:t>
      </w:r>
      <w:r w:rsidRPr="00AA080C">
        <w:rPr>
          <w:rFonts w:ascii="Comic Sans MS" w:hAnsi="Comic Sans MS"/>
          <w:sz w:val="28"/>
          <w:szCs w:val="28"/>
        </w:rPr>
        <w:t xml:space="preserve"> graphic organizers</w:t>
      </w:r>
    </w:p>
    <w:p w14:paraId="7E4F94A1" w14:textId="77777777" w:rsidR="00E43FDD" w:rsidRPr="00AA080C" w:rsidRDefault="00505F22">
      <w:pPr>
        <w:pStyle w:val="ListParagraph"/>
        <w:numPr>
          <w:ilvl w:val="1"/>
          <w:numId w:val="5"/>
        </w:numPr>
        <w:rPr>
          <w:rFonts w:ascii="Comic Sans MS" w:hAnsi="Comic Sans MS"/>
          <w:b/>
          <w:bCs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1 topic, option to add information to 2</w:t>
      </w:r>
      <w:r w:rsidRPr="00AA080C">
        <w:rPr>
          <w:rFonts w:ascii="Comic Sans MS" w:hAnsi="Comic Sans MS"/>
          <w:sz w:val="28"/>
          <w:szCs w:val="28"/>
          <w:vertAlign w:val="superscript"/>
        </w:rPr>
        <w:t>nd</w:t>
      </w:r>
      <w:r w:rsidRPr="00AA080C">
        <w:rPr>
          <w:rFonts w:ascii="Comic Sans MS" w:hAnsi="Comic Sans MS"/>
          <w:sz w:val="28"/>
          <w:szCs w:val="28"/>
        </w:rPr>
        <w:t xml:space="preserve"> side as time allows</w:t>
      </w:r>
      <w:r w:rsidR="00E20E8A" w:rsidRPr="00AA080C">
        <w:rPr>
          <w:rFonts w:ascii="Comic Sans MS" w:hAnsi="Comic Sans MS"/>
          <w:sz w:val="28"/>
          <w:szCs w:val="28"/>
        </w:rPr>
        <w:t>.</w:t>
      </w:r>
    </w:p>
    <w:p w14:paraId="4E05D21C" w14:textId="77777777" w:rsidR="00E43FDD" w:rsidRPr="00AA080C" w:rsidRDefault="00505F22">
      <w:pPr>
        <w:pStyle w:val="ListParagraph"/>
        <w:numPr>
          <w:ilvl w:val="0"/>
          <w:numId w:val="5"/>
        </w:numPr>
        <w:rPr>
          <w:rFonts w:ascii="Comic Sans MS" w:hAnsi="Comic Sans MS"/>
          <w:b/>
          <w:bCs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Students share graphic organizers with partner, making sure to speak in complete sentences</w:t>
      </w:r>
      <w:r w:rsidR="00E20E8A" w:rsidRPr="00AA080C">
        <w:rPr>
          <w:rFonts w:ascii="Comic Sans MS" w:hAnsi="Comic Sans MS"/>
          <w:sz w:val="28"/>
          <w:szCs w:val="28"/>
        </w:rPr>
        <w:t>.</w:t>
      </w:r>
    </w:p>
    <w:p w14:paraId="505A4C1F" w14:textId="77777777" w:rsidR="00E43FDD" w:rsidRPr="00AA080C" w:rsidRDefault="00505F22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Immerse students in the content, throughout all disciplines</w:t>
      </w:r>
      <w:r w:rsidR="00E20E8A" w:rsidRPr="00AA080C">
        <w:rPr>
          <w:rFonts w:ascii="Comic Sans MS" w:hAnsi="Comic Sans MS"/>
          <w:sz w:val="28"/>
          <w:szCs w:val="28"/>
        </w:rPr>
        <w:t>:</w:t>
      </w:r>
    </w:p>
    <w:p w14:paraId="332713D5" w14:textId="77777777" w:rsidR="00E43FDD" w:rsidRPr="00AA080C" w:rsidRDefault="00505F22">
      <w:pPr>
        <w:pStyle w:val="ListParagraph"/>
        <w:numPr>
          <w:ilvl w:val="1"/>
          <w:numId w:val="5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Interactive writing</w:t>
      </w:r>
      <w:r w:rsidRPr="00AA080C">
        <w:rPr>
          <w:rFonts w:ascii="Comic Sans MS" w:hAnsi="Comic Sans MS"/>
          <w:sz w:val="28"/>
          <w:szCs w:val="28"/>
        </w:rPr>
        <w:tab/>
      </w:r>
    </w:p>
    <w:p w14:paraId="7D30B2A9" w14:textId="77777777" w:rsidR="00E43FDD" w:rsidRPr="00AA080C" w:rsidRDefault="00505F22">
      <w:pPr>
        <w:pStyle w:val="ListParagraph"/>
        <w:numPr>
          <w:ilvl w:val="1"/>
          <w:numId w:val="5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Partner sharing</w:t>
      </w:r>
    </w:p>
    <w:p w14:paraId="5042E6E5" w14:textId="77777777" w:rsidR="00E43FDD" w:rsidRPr="00AA080C" w:rsidRDefault="00505F22">
      <w:pPr>
        <w:pStyle w:val="ListParagraph"/>
        <w:numPr>
          <w:ilvl w:val="1"/>
          <w:numId w:val="5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Expert groups</w:t>
      </w:r>
    </w:p>
    <w:p w14:paraId="31A0AF71" w14:textId="77777777" w:rsidR="00E43FDD" w:rsidRPr="00AA080C" w:rsidRDefault="00505F22">
      <w:pPr>
        <w:pStyle w:val="ListParagraph"/>
        <w:numPr>
          <w:ilvl w:val="1"/>
          <w:numId w:val="5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Journal writing</w:t>
      </w:r>
    </w:p>
    <w:p w14:paraId="7C774A21" w14:textId="77777777" w:rsidR="00E43FDD" w:rsidRPr="00AA080C" w:rsidRDefault="00505F22">
      <w:pPr>
        <w:pStyle w:val="ListParagraph"/>
        <w:numPr>
          <w:ilvl w:val="1"/>
          <w:numId w:val="5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Independent reading</w:t>
      </w:r>
    </w:p>
    <w:p w14:paraId="07371640" w14:textId="69092779" w:rsidR="00CD0500" w:rsidRPr="009E2AF0" w:rsidRDefault="00CD0500" w:rsidP="00D56846">
      <w:pPr>
        <w:rPr>
          <w:rFonts w:ascii="Comic Sans MS" w:hAnsi="Comic Sans MS"/>
          <w:sz w:val="36"/>
          <w:szCs w:val="36"/>
          <w:u w:val="single"/>
        </w:rPr>
      </w:pPr>
      <w:r w:rsidRPr="009E2AF0">
        <w:rPr>
          <w:rFonts w:ascii="Comic Sans MS" w:hAnsi="Comic Sans MS"/>
          <w:sz w:val="36"/>
          <w:szCs w:val="36"/>
          <w:u w:val="single"/>
        </w:rPr>
        <w:t>Connecting Claim, Evidence &amp; Reasoning</w:t>
      </w:r>
    </w:p>
    <w:p w14:paraId="3CDCAC02" w14:textId="675D443A" w:rsidR="00D56846" w:rsidRPr="00AA080C" w:rsidRDefault="00D56846" w:rsidP="00D56846">
      <w:p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 xml:space="preserve">Reasoning: Why does the </w:t>
      </w:r>
      <w:r w:rsidRPr="00AA080C">
        <w:rPr>
          <w:rFonts w:ascii="Comic Sans MS" w:hAnsi="Comic Sans MS"/>
          <w:b/>
          <w:sz w:val="28"/>
          <w:szCs w:val="28"/>
        </w:rPr>
        <w:t>evidence</w:t>
      </w:r>
      <w:r w:rsidRPr="00AA080C">
        <w:rPr>
          <w:rFonts w:ascii="Comic Sans MS" w:hAnsi="Comic Sans MS"/>
          <w:sz w:val="28"/>
          <w:szCs w:val="28"/>
        </w:rPr>
        <w:t xml:space="preserve"> matter?</w:t>
      </w:r>
    </w:p>
    <w:p w14:paraId="02BC4EFE" w14:textId="61410057" w:rsidR="00D56846" w:rsidRPr="00AA080C" w:rsidRDefault="00D56846" w:rsidP="00D56846">
      <w:p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Examples:</w:t>
      </w:r>
    </w:p>
    <w:p w14:paraId="4D13915C" w14:textId="08B04670" w:rsidR="00D56846" w:rsidRPr="00AA080C" w:rsidRDefault="00D56846" w:rsidP="00D56846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 xml:space="preserve">The giraffe is the best adapted for its environment because it’s long neck. The long neck allows the giraffe to </w:t>
      </w:r>
      <w:r w:rsidR="00A91747">
        <w:rPr>
          <w:rFonts w:ascii="Comic Sans MS" w:hAnsi="Comic Sans MS"/>
          <w:sz w:val="28"/>
          <w:szCs w:val="28"/>
        </w:rPr>
        <w:t xml:space="preserve">eat from </w:t>
      </w:r>
      <w:r w:rsidRPr="00AA080C">
        <w:rPr>
          <w:rFonts w:ascii="Comic Sans MS" w:hAnsi="Comic Sans MS"/>
          <w:sz w:val="28"/>
          <w:szCs w:val="28"/>
        </w:rPr>
        <w:t>the tall trees</w:t>
      </w:r>
      <w:r w:rsidR="0049071C" w:rsidRPr="00AA080C">
        <w:rPr>
          <w:rFonts w:ascii="Comic Sans MS" w:hAnsi="Comic Sans MS"/>
          <w:sz w:val="28"/>
          <w:szCs w:val="28"/>
        </w:rPr>
        <w:t>.</w:t>
      </w:r>
    </w:p>
    <w:p w14:paraId="0763CA27" w14:textId="6FBD9716" w:rsidR="00E43FDD" w:rsidRPr="00AA080C" w:rsidRDefault="00D56846" w:rsidP="00D56846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 xml:space="preserve">The polar bear is the best adapted </w:t>
      </w:r>
      <w:r w:rsidR="009E2AF0" w:rsidRPr="00AA080C">
        <w:rPr>
          <w:rFonts w:ascii="Comic Sans MS" w:hAnsi="Comic Sans MS"/>
          <w:sz w:val="28"/>
          <w:szCs w:val="28"/>
        </w:rPr>
        <w:t>for its environment because of its</w:t>
      </w:r>
      <w:r w:rsidRPr="00AA080C">
        <w:rPr>
          <w:rFonts w:ascii="Comic Sans MS" w:hAnsi="Comic Sans MS"/>
          <w:sz w:val="28"/>
          <w:szCs w:val="28"/>
        </w:rPr>
        <w:t xml:space="preserve"> blubber. The blubber allows the polar bear to live in frigid temperatures. </w:t>
      </w:r>
    </w:p>
    <w:p w14:paraId="50B92573" w14:textId="77777777" w:rsidR="00D56846" w:rsidRDefault="00D56846" w:rsidP="00D56846">
      <w:pPr>
        <w:rPr>
          <w:rFonts w:ascii="Comic Sans MS" w:hAnsi="Comic Sans MS"/>
          <w:sz w:val="36"/>
          <w:szCs w:val="36"/>
        </w:rPr>
      </w:pPr>
    </w:p>
    <w:p w14:paraId="47C5C227" w14:textId="77777777" w:rsidR="00AA080C" w:rsidRPr="00D56846" w:rsidRDefault="00AA080C" w:rsidP="00D56846">
      <w:pPr>
        <w:rPr>
          <w:rFonts w:ascii="Comic Sans MS" w:hAnsi="Comic Sans MS"/>
          <w:sz w:val="36"/>
          <w:szCs w:val="36"/>
        </w:rPr>
      </w:pPr>
    </w:p>
    <w:p w14:paraId="1A4EFEE1" w14:textId="77777777" w:rsidR="00E43FDD" w:rsidRDefault="00505F22">
      <w:pPr>
        <w:pStyle w:val="Body"/>
      </w:pPr>
      <w:r>
        <w:rPr>
          <w:rFonts w:ascii="Comic Sans MS" w:hAnsi="Comic Sans MS"/>
          <w:sz w:val="36"/>
          <w:szCs w:val="36"/>
          <w:lang w:val="en-US"/>
        </w:rPr>
        <w:t xml:space="preserve">Step 4 </w:t>
      </w:r>
    </w:p>
    <w:p w14:paraId="6394C6DE" w14:textId="77777777" w:rsidR="00E43FDD" w:rsidRDefault="00505F22">
      <w:pPr>
        <w:pStyle w:val="Body"/>
      </w:pPr>
      <w:r>
        <w:rPr>
          <w:rFonts w:ascii="Comic Sans MS" w:hAnsi="Comic Sans MS"/>
          <w:b/>
          <w:bCs/>
          <w:sz w:val="36"/>
          <w:szCs w:val="36"/>
          <w:u w:val="single"/>
          <w:lang w:val="es-ES_tradnl"/>
        </w:rPr>
        <w:t>Final Protocol</w:t>
      </w:r>
    </w:p>
    <w:p w14:paraId="5D9E1747" w14:textId="77777777" w:rsidR="00E43FDD" w:rsidRPr="00AA080C" w:rsidRDefault="00505F2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 xml:space="preserve">Create </w:t>
      </w:r>
      <w:r w:rsidRPr="00AA080C">
        <w:rPr>
          <w:rFonts w:ascii="Comic Sans MS" w:hAnsi="Comic Sans MS"/>
          <w:b/>
          <w:bCs/>
          <w:sz w:val="28"/>
          <w:szCs w:val="28"/>
        </w:rPr>
        <w:t>grouping</w:t>
      </w:r>
      <w:r w:rsidRPr="00AA080C">
        <w:rPr>
          <w:rFonts w:ascii="Comic Sans MS" w:hAnsi="Comic Sans MS"/>
          <w:sz w:val="28"/>
          <w:szCs w:val="28"/>
        </w:rPr>
        <w:t xml:space="preserve"> of students (homogeneous, heterogeneous) A’s and B’s</w:t>
      </w:r>
    </w:p>
    <w:p w14:paraId="14EFD676" w14:textId="77777777" w:rsidR="00E43FDD" w:rsidRPr="00AA080C" w:rsidRDefault="00505F2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Assign students to a specific side (polar bears vs. giraffes)</w:t>
      </w:r>
    </w:p>
    <w:p w14:paraId="50033446" w14:textId="77777777" w:rsidR="00E43FDD" w:rsidRPr="00AA080C" w:rsidRDefault="00505F2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Teach additional content to each side</w:t>
      </w:r>
    </w:p>
    <w:p w14:paraId="25F93F3E" w14:textId="77777777" w:rsidR="00E43FDD" w:rsidRPr="00AA080C" w:rsidRDefault="00505F22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Students create new graphic organizer focused on their side (polar bear vs. giraffe)</w:t>
      </w:r>
    </w:p>
    <w:p w14:paraId="65FBF0E2" w14:textId="77777777" w:rsidR="00E43FDD" w:rsidRPr="00AA080C" w:rsidRDefault="00505F2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 xml:space="preserve">Determine </w:t>
      </w:r>
      <w:r w:rsidRPr="00AA080C">
        <w:rPr>
          <w:rFonts w:ascii="Comic Sans MS" w:hAnsi="Comic Sans MS"/>
          <w:b/>
          <w:bCs/>
          <w:sz w:val="28"/>
          <w:szCs w:val="28"/>
        </w:rPr>
        <w:t>locations</w:t>
      </w:r>
      <w:r w:rsidRPr="00AA080C">
        <w:rPr>
          <w:rFonts w:ascii="Comic Sans MS" w:hAnsi="Comic Sans MS"/>
          <w:sz w:val="28"/>
          <w:szCs w:val="28"/>
        </w:rPr>
        <w:t xml:space="preserve"> of discussion groups around the room, (i.e. tables/desks, floor)</w:t>
      </w:r>
    </w:p>
    <w:p w14:paraId="0D54F342" w14:textId="77777777" w:rsidR="00E43FDD" w:rsidRPr="00AA080C" w:rsidRDefault="00505F2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Teach consensus (</w:t>
      </w:r>
      <w:r w:rsidR="00E20E8A" w:rsidRPr="00AA080C">
        <w:rPr>
          <w:rFonts w:ascii="Comic Sans MS" w:hAnsi="Comic Sans MS"/>
          <w:sz w:val="28"/>
          <w:szCs w:val="28"/>
        </w:rPr>
        <w:t xml:space="preserve">definition: </w:t>
      </w:r>
      <w:r w:rsidRPr="00AA080C">
        <w:rPr>
          <w:rFonts w:ascii="Comic Sans MS" w:hAnsi="Comic Sans MS"/>
          <w:sz w:val="28"/>
          <w:szCs w:val="28"/>
        </w:rPr>
        <w:t>to agree upon something, make a decision)</w:t>
      </w:r>
    </w:p>
    <w:p w14:paraId="0F04E6B3" w14:textId="77777777" w:rsidR="00E43FDD" w:rsidRPr="00AA080C" w:rsidRDefault="00505F22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Model an example of consensus</w:t>
      </w:r>
    </w:p>
    <w:p w14:paraId="4A130B96" w14:textId="77777777" w:rsidR="00E20E8A" w:rsidRPr="00AA080C" w:rsidRDefault="00505F22" w:rsidP="00E20E8A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Works well if two teachers can model something quick and simple</w:t>
      </w:r>
      <w:r w:rsidR="00E20E8A" w:rsidRPr="00AA080C">
        <w:rPr>
          <w:rFonts w:ascii="Comic Sans MS" w:hAnsi="Comic Sans MS"/>
          <w:sz w:val="28"/>
          <w:szCs w:val="28"/>
        </w:rPr>
        <w:t>.</w:t>
      </w:r>
    </w:p>
    <w:p w14:paraId="57B059EC" w14:textId="77777777" w:rsidR="00E43FDD" w:rsidRPr="00AA080C" w:rsidRDefault="00505F22" w:rsidP="00E20E8A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See ice cream model example</w:t>
      </w:r>
    </w:p>
    <w:p w14:paraId="2376AA2C" w14:textId="77777777" w:rsidR="00E43FDD" w:rsidRPr="00AA080C" w:rsidRDefault="00505F2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SAC discussion</w:t>
      </w:r>
    </w:p>
    <w:p w14:paraId="1A6B21FE" w14:textId="77777777" w:rsidR="00E43FDD" w:rsidRPr="00AA080C" w:rsidRDefault="00505F2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Whole class share of various consensus statements</w:t>
      </w:r>
      <w:r w:rsidR="00E20E8A" w:rsidRPr="00AA080C">
        <w:rPr>
          <w:rFonts w:ascii="Comic Sans MS" w:hAnsi="Comic Sans MS"/>
          <w:sz w:val="28"/>
          <w:szCs w:val="28"/>
        </w:rPr>
        <w:t>.</w:t>
      </w:r>
    </w:p>
    <w:p w14:paraId="1B03D61B" w14:textId="77777777" w:rsidR="00E43FDD" w:rsidRPr="00AA080C" w:rsidRDefault="00505F2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Writing based on individual student’s opinion</w:t>
      </w:r>
      <w:r w:rsidR="00E20E8A" w:rsidRPr="00AA080C">
        <w:rPr>
          <w:rFonts w:ascii="Comic Sans MS" w:hAnsi="Comic Sans MS"/>
          <w:sz w:val="28"/>
          <w:szCs w:val="28"/>
        </w:rPr>
        <w:t>.</w:t>
      </w:r>
    </w:p>
    <w:p w14:paraId="7D399290" w14:textId="77777777" w:rsidR="00E20E8A" w:rsidRPr="009D4ABA" w:rsidRDefault="00E20E8A" w:rsidP="00E20E8A">
      <w:pPr>
        <w:rPr>
          <w:rFonts w:ascii="Comic Sans MS" w:hAnsi="Comic Sans MS"/>
          <w:sz w:val="36"/>
          <w:szCs w:val="36"/>
          <w:u w:val="single"/>
        </w:rPr>
      </w:pPr>
      <w:r w:rsidRPr="009D4ABA">
        <w:rPr>
          <w:rFonts w:ascii="Comic Sans MS" w:hAnsi="Comic Sans MS"/>
          <w:sz w:val="36"/>
          <w:szCs w:val="36"/>
          <w:u w:val="single"/>
        </w:rPr>
        <w:t>Extension Group Discussion:</w:t>
      </w:r>
    </w:p>
    <w:p w14:paraId="1749B2A2" w14:textId="5FB356C6" w:rsidR="009D4ABA" w:rsidRPr="00AA080C" w:rsidRDefault="00E20E8A" w:rsidP="009D4A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mic Sans MS" w:hAnsi="Comic Sans MS" w:cs="Big Caslon Medium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What would happen if animal A had to live in animal B’s habitat?</w:t>
      </w:r>
      <w:r w:rsidR="009D4ABA" w:rsidRPr="00AA080C">
        <w:rPr>
          <w:rFonts w:ascii="Comic Sans MS" w:hAnsi="Comic Sans MS"/>
          <w:sz w:val="28"/>
          <w:szCs w:val="28"/>
        </w:rPr>
        <w:t xml:space="preserve"> </w:t>
      </w:r>
      <w:r w:rsidR="009D4ABA" w:rsidRPr="00AA080C">
        <w:rPr>
          <w:rFonts w:ascii="Comic Sans MS" w:hAnsi="Comic Sans MS" w:cs="Big Caslon Medium"/>
          <w:bCs/>
          <w:sz w:val="28"/>
          <w:szCs w:val="28"/>
        </w:rPr>
        <w:t>If a polar bear was adapted to live in a desert:</w:t>
      </w:r>
    </w:p>
    <w:p w14:paraId="0156A59B" w14:textId="6AACA087" w:rsidR="009D4ABA" w:rsidRPr="00AA080C" w:rsidRDefault="009D4ABA" w:rsidP="009D4ABA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Big Caslon Medium"/>
          <w:sz w:val="28"/>
          <w:szCs w:val="28"/>
        </w:rPr>
      </w:pPr>
      <w:r w:rsidRPr="00AA080C">
        <w:rPr>
          <w:rFonts w:ascii="Comic Sans MS" w:hAnsi="Comic Sans MS" w:cs="Big Caslon Medium"/>
          <w:sz w:val="28"/>
          <w:szCs w:val="28"/>
        </w:rPr>
        <w:t xml:space="preserve">What color would the polar bear </w:t>
      </w:r>
      <w:r w:rsidR="009E2AF0" w:rsidRPr="00AA080C">
        <w:rPr>
          <w:rFonts w:ascii="Comic Sans MS" w:hAnsi="Comic Sans MS" w:cs="Big Caslon Medium"/>
          <w:sz w:val="28"/>
          <w:szCs w:val="28"/>
        </w:rPr>
        <w:t xml:space="preserve">need to </w:t>
      </w:r>
      <w:r w:rsidRPr="00AA080C">
        <w:rPr>
          <w:rFonts w:ascii="Comic Sans MS" w:hAnsi="Comic Sans MS" w:cs="Big Caslon Medium"/>
          <w:sz w:val="28"/>
          <w:szCs w:val="28"/>
        </w:rPr>
        <w:t xml:space="preserve">be so it </w:t>
      </w:r>
      <w:r w:rsidR="009E2AF0" w:rsidRPr="00AA080C">
        <w:rPr>
          <w:rFonts w:ascii="Comic Sans MS" w:hAnsi="Comic Sans MS" w:cs="Big Caslon Medium"/>
          <w:sz w:val="28"/>
          <w:szCs w:val="28"/>
        </w:rPr>
        <w:t>could</w:t>
      </w:r>
      <w:r w:rsidRPr="00AA080C">
        <w:rPr>
          <w:rFonts w:ascii="Comic Sans MS" w:hAnsi="Comic Sans MS" w:cs="Big Caslon Medium"/>
          <w:sz w:val="28"/>
          <w:szCs w:val="28"/>
        </w:rPr>
        <w:t xml:space="preserve"> camouflage?</w:t>
      </w:r>
    </w:p>
    <w:p w14:paraId="741BD9FC" w14:textId="49C6A89D" w:rsidR="009D4ABA" w:rsidRPr="00AA080C" w:rsidRDefault="00A022A0" w:rsidP="009D4ABA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Big Caslon Medium"/>
          <w:sz w:val="28"/>
          <w:szCs w:val="28"/>
        </w:rPr>
      </w:pPr>
      <w:r w:rsidRPr="00AA080C">
        <w:rPr>
          <w:rFonts w:ascii="Comic Sans MS" w:hAnsi="Comic Sans MS" w:cs="Big Caslon Medium"/>
          <w:sz w:val="28"/>
          <w:szCs w:val="28"/>
        </w:rPr>
        <w:t>Would it still have thick fu</w:t>
      </w:r>
      <w:r w:rsidR="009D4ABA" w:rsidRPr="00AA080C">
        <w:rPr>
          <w:rFonts w:ascii="Comic Sans MS" w:hAnsi="Comic Sans MS" w:cs="Big Caslon Medium"/>
          <w:sz w:val="28"/>
          <w:szCs w:val="28"/>
        </w:rPr>
        <w:t>r?</w:t>
      </w:r>
    </w:p>
    <w:p w14:paraId="24B88677" w14:textId="5AE96EEE" w:rsidR="00E20E8A" w:rsidRPr="00AA080C" w:rsidRDefault="009D4ABA" w:rsidP="009D4ABA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Big Caslon Medium"/>
          <w:sz w:val="28"/>
          <w:szCs w:val="28"/>
        </w:rPr>
      </w:pPr>
      <w:r w:rsidRPr="00AA080C">
        <w:rPr>
          <w:rFonts w:ascii="Comic Sans MS" w:hAnsi="Comic Sans MS" w:cs="Big Caslon Medium"/>
          <w:sz w:val="28"/>
          <w:szCs w:val="28"/>
        </w:rPr>
        <w:t>What would it eat?</w:t>
      </w:r>
    </w:p>
    <w:p w14:paraId="799EE20D" w14:textId="399E5C7A" w:rsidR="009D4ABA" w:rsidRPr="00AA080C" w:rsidRDefault="009D4ABA" w:rsidP="009D4A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mic Sans MS" w:hAnsi="Comic Sans MS" w:cs="Big Caslon Medium"/>
          <w:sz w:val="28"/>
          <w:szCs w:val="28"/>
        </w:rPr>
      </w:pPr>
      <w:r w:rsidRPr="00AA080C">
        <w:rPr>
          <w:rFonts w:ascii="Comic Sans MS" w:hAnsi="Comic Sans MS" w:cs="Big Caslon Medium"/>
          <w:bCs/>
          <w:sz w:val="28"/>
          <w:szCs w:val="28"/>
        </w:rPr>
        <w:t>If a giraffe was adapted to live in the artic:</w:t>
      </w:r>
    </w:p>
    <w:p w14:paraId="5F5316F7" w14:textId="1CDF21CC" w:rsidR="009D4ABA" w:rsidRPr="00AA080C" w:rsidRDefault="009D4ABA" w:rsidP="009D4ABA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Big Caslon Medium"/>
          <w:sz w:val="28"/>
          <w:szCs w:val="28"/>
        </w:rPr>
      </w:pPr>
      <w:r w:rsidRPr="00AA080C">
        <w:rPr>
          <w:rFonts w:ascii="Comic Sans MS" w:hAnsi="Comic Sans MS" w:cs="Big Caslon Medium"/>
          <w:sz w:val="28"/>
          <w:szCs w:val="28"/>
        </w:rPr>
        <w:t xml:space="preserve">What color would the giraffe </w:t>
      </w:r>
      <w:r w:rsidR="009E2AF0" w:rsidRPr="00AA080C">
        <w:rPr>
          <w:rFonts w:ascii="Comic Sans MS" w:hAnsi="Comic Sans MS" w:cs="Big Caslon Medium"/>
          <w:sz w:val="28"/>
          <w:szCs w:val="28"/>
        </w:rPr>
        <w:t xml:space="preserve">need to </w:t>
      </w:r>
      <w:r w:rsidRPr="00AA080C">
        <w:rPr>
          <w:rFonts w:ascii="Comic Sans MS" w:hAnsi="Comic Sans MS" w:cs="Big Caslon Medium"/>
          <w:sz w:val="28"/>
          <w:szCs w:val="28"/>
        </w:rPr>
        <w:t xml:space="preserve">be so it </w:t>
      </w:r>
      <w:r w:rsidR="009E2AF0" w:rsidRPr="00AA080C">
        <w:rPr>
          <w:rFonts w:ascii="Comic Sans MS" w:hAnsi="Comic Sans MS" w:cs="Big Caslon Medium"/>
          <w:sz w:val="28"/>
          <w:szCs w:val="28"/>
        </w:rPr>
        <w:t>could</w:t>
      </w:r>
      <w:r w:rsidRPr="00AA080C">
        <w:rPr>
          <w:rFonts w:ascii="Comic Sans MS" w:hAnsi="Comic Sans MS" w:cs="Big Caslon Medium"/>
          <w:sz w:val="28"/>
          <w:szCs w:val="28"/>
        </w:rPr>
        <w:t xml:space="preserve"> camouflage?</w:t>
      </w:r>
    </w:p>
    <w:p w14:paraId="11A4EC0F" w14:textId="2AA54647" w:rsidR="009D4ABA" w:rsidRPr="00AA080C" w:rsidRDefault="009D4ABA" w:rsidP="009D4ABA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Big Caslon Medium"/>
          <w:sz w:val="28"/>
          <w:szCs w:val="28"/>
        </w:rPr>
      </w:pPr>
      <w:r w:rsidRPr="00AA080C">
        <w:rPr>
          <w:rFonts w:ascii="Comic Sans MS" w:hAnsi="Comic Sans MS" w:cs="Big Caslon Medium"/>
          <w:sz w:val="28"/>
          <w:szCs w:val="28"/>
        </w:rPr>
        <w:t>Would it still have long legs</w:t>
      </w:r>
      <w:r w:rsidR="001D7559" w:rsidRPr="00AA080C">
        <w:rPr>
          <w:rFonts w:ascii="Comic Sans MS" w:hAnsi="Comic Sans MS" w:cs="Big Caslon Medium"/>
          <w:sz w:val="28"/>
          <w:szCs w:val="28"/>
        </w:rPr>
        <w:t>/long tongue</w:t>
      </w:r>
      <w:r w:rsidRPr="00AA080C">
        <w:rPr>
          <w:rFonts w:ascii="Comic Sans MS" w:hAnsi="Comic Sans MS" w:cs="Big Caslon Medium"/>
          <w:sz w:val="28"/>
          <w:szCs w:val="28"/>
        </w:rPr>
        <w:t>?</w:t>
      </w:r>
    </w:p>
    <w:p w14:paraId="7F00A541" w14:textId="77777777" w:rsidR="009D4ABA" w:rsidRPr="00AA080C" w:rsidRDefault="009D4ABA" w:rsidP="009D4ABA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Big Caslon Medium"/>
          <w:sz w:val="28"/>
          <w:szCs w:val="28"/>
        </w:rPr>
      </w:pPr>
      <w:r w:rsidRPr="00AA080C">
        <w:rPr>
          <w:rFonts w:ascii="Comic Sans MS" w:hAnsi="Comic Sans MS" w:cs="Big Caslon Medium"/>
          <w:sz w:val="28"/>
          <w:szCs w:val="28"/>
        </w:rPr>
        <w:t>What would it eat?</w:t>
      </w:r>
    </w:p>
    <w:p w14:paraId="560B494A" w14:textId="77777777" w:rsidR="00E43FDD" w:rsidRDefault="00E43FDD">
      <w:pPr>
        <w:pStyle w:val="Body"/>
      </w:pPr>
    </w:p>
    <w:p w14:paraId="08B62EDC" w14:textId="77777777" w:rsidR="00AA080C" w:rsidRDefault="00AA080C">
      <w:pPr>
        <w:pStyle w:val="Body"/>
      </w:pPr>
    </w:p>
    <w:p w14:paraId="5030557C" w14:textId="77777777" w:rsidR="00AA080C" w:rsidRDefault="00AA080C">
      <w:pPr>
        <w:pStyle w:val="Body"/>
      </w:pPr>
    </w:p>
    <w:p w14:paraId="694C4C4A" w14:textId="77777777" w:rsidR="00AA080C" w:rsidRDefault="00AA080C">
      <w:pPr>
        <w:pStyle w:val="Body"/>
      </w:pPr>
    </w:p>
    <w:p w14:paraId="2F178F58" w14:textId="77777777" w:rsidR="00AA080C" w:rsidRDefault="00AA080C">
      <w:pPr>
        <w:pStyle w:val="Body"/>
      </w:pPr>
    </w:p>
    <w:p w14:paraId="35E3025A" w14:textId="77777777" w:rsidR="00AA080C" w:rsidRDefault="00AA080C">
      <w:pPr>
        <w:pStyle w:val="Body"/>
      </w:pPr>
    </w:p>
    <w:p w14:paraId="60DE194D" w14:textId="77777777" w:rsidR="00AA080C" w:rsidRDefault="00AA080C">
      <w:pPr>
        <w:pStyle w:val="Body"/>
      </w:pPr>
    </w:p>
    <w:p w14:paraId="437D7A4F" w14:textId="77777777" w:rsidR="00AA080C" w:rsidRDefault="00AA080C">
      <w:pPr>
        <w:pStyle w:val="Body"/>
      </w:pPr>
    </w:p>
    <w:p w14:paraId="3FCA12A6" w14:textId="77777777" w:rsidR="00AA080C" w:rsidRDefault="00AA080C">
      <w:pPr>
        <w:pStyle w:val="Body"/>
      </w:pPr>
    </w:p>
    <w:p w14:paraId="463A3E00" w14:textId="77777777" w:rsidR="00AA080C" w:rsidRDefault="00AA080C">
      <w:pPr>
        <w:pStyle w:val="Body"/>
      </w:pPr>
    </w:p>
    <w:p w14:paraId="0A076F5B" w14:textId="77777777" w:rsidR="00E43FDD" w:rsidRDefault="00505F22">
      <w:pPr>
        <w:pStyle w:val="Body"/>
      </w:pPr>
      <w:r>
        <w:rPr>
          <w:rFonts w:ascii="Comic Sans MS" w:hAnsi="Comic Sans MS"/>
          <w:b/>
          <w:bCs/>
          <w:sz w:val="36"/>
          <w:szCs w:val="36"/>
          <w:u w:val="single"/>
          <w:lang w:val="en-US"/>
        </w:rPr>
        <w:t>Resources</w:t>
      </w:r>
    </w:p>
    <w:p w14:paraId="5A47B6DF" w14:textId="77777777" w:rsidR="00E20E8A" w:rsidRPr="006C155D" w:rsidRDefault="00505F22" w:rsidP="00E20E8A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omic Sans MS" w:hAnsi="Comic Sans MS"/>
          <w:i/>
          <w:color w:val="000000" w:themeColor="text1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  <w:u w:color="FF0000"/>
        </w:rPr>
        <w:t xml:space="preserve"> </w:t>
      </w:r>
      <w:r w:rsidR="00E20E8A">
        <w:rPr>
          <w:rFonts w:ascii="Comic Sans MS" w:hAnsi="Comic Sans MS"/>
          <w:i/>
          <w:color w:val="000000" w:themeColor="text1"/>
          <w:sz w:val="28"/>
          <w:szCs w:val="28"/>
        </w:rPr>
        <w:t>Adaptations</w:t>
      </w:r>
      <w:r w:rsidR="00E20E8A">
        <w:rPr>
          <w:rFonts w:ascii="Comic Sans MS" w:hAnsi="Comic Sans MS"/>
          <w:color w:val="000000" w:themeColor="text1"/>
          <w:sz w:val="28"/>
          <w:szCs w:val="28"/>
        </w:rPr>
        <w:t xml:space="preserve"> by Monika Davies (Teacher Created Materials, Inc. 2016) ISBN 978-1-4807-4679-4</w:t>
      </w:r>
    </w:p>
    <w:p w14:paraId="0C3F676D" w14:textId="77777777" w:rsidR="00E20E8A" w:rsidRPr="00776337" w:rsidRDefault="00E20E8A" w:rsidP="00E20E8A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omic Sans MS" w:hAnsi="Comic Sans MS"/>
          <w:i/>
          <w:color w:val="000000" w:themeColor="text1"/>
          <w:sz w:val="28"/>
          <w:szCs w:val="28"/>
        </w:rPr>
      </w:pPr>
      <w:r>
        <w:rPr>
          <w:rFonts w:ascii="Comic Sans MS" w:hAnsi="Comic Sans MS"/>
          <w:i/>
          <w:color w:val="000000" w:themeColor="text1"/>
          <w:sz w:val="28"/>
          <w:szCs w:val="28"/>
        </w:rPr>
        <w:t>Animals That Hide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by Angela Royston (Raintree 2014) ISBN 978-1-4109-6149-5</w:t>
      </w:r>
    </w:p>
    <w:p w14:paraId="1DD5AEAD" w14:textId="26516A2A" w:rsidR="00AE13FA" w:rsidRDefault="00AE13FA" w:rsidP="00E20E8A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omic Sans MS" w:hAnsi="Comic Sans MS"/>
          <w:i/>
          <w:color w:val="000000" w:themeColor="text1"/>
          <w:sz w:val="28"/>
          <w:szCs w:val="28"/>
        </w:rPr>
      </w:pPr>
      <w:r>
        <w:rPr>
          <w:rFonts w:ascii="Comic Sans MS" w:hAnsi="Comic Sans MS"/>
          <w:i/>
          <w:color w:val="000000" w:themeColor="text1"/>
          <w:sz w:val="28"/>
          <w:szCs w:val="28"/>
        </w:rPr>
        <w:t>The Artic Habitat,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by Mary Aloian and Bobbie Kalman (Crabtree Publishing Company) ISBN 978-0-778-72981-5</w:t>
      </w:r>
    </w:p>
    <w:p w14:paraId="776F6EFA" w14:textId="77777777" w:rsidR="00E20E8A" w:rsidRPr="00CD3337" w:rsidRDefault="00E20E8A" w:rsidP="00E20E8A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omic Sans MS" w:hAnsi="Comic Sans MS"/>
          <w:i/>
          <w:color w:val="000000" w:themeColor="text1"/>
          <w:sz w:val="28"/>
          <w:szCs w:val="28"/>
        </w:rPr>
      </w:pPr>
      <w:r>
        <w:rPr>
          <w:rFonts w:ascii="Comic Sans MS" w:hAnsi="Comic Sans MS"/>
          <w:i/>
          <w:color w:val="000000" w:themeColor="text1"/>
          <w:sz w:val="28"/>
          <w:szCs w:val="28"/>
        </w:rPr>
        <w:t>Giraffes Are Awesome!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(A+ books) by Lisa J. Amstutz (Capstone Pressn2015) ISBN 978-1-4914-1761-4</w:t>
      </w:r>
    </w:p>
    <w:p w14:paraId="1C629E1C" w14:textId="1375A661" w:rsidR="00AE13FA" w:rsidRDefault="00AE13FA" w:rsidP="00E20E8A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omic Sans MS" w:hAnsi="Comic Sans MS"/>
          <w:i/>
          <w:color w:val="000000" w:themeColor="text1"/>
          <w:sz w:val="28"/>
          <w:szCs w:val="28"/>
        </w:rPr>
      </w:pPr>
      <w:r>
        <w:rPr>
          <w:rFonts w:ascii="Comic Sans MS" w:hAnsi="Comic Sans MS"/>
          <w:i/>
          <w:color w:val="000000" w:themeColor="text1"/>
          <w:sz w:val="28"/>
          <w:szCs w:val="28"/>
        </w:rPr>
        <w:t>Here is the African Savanna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(Web of Life), by Madeleine Dunphy (Web of Life Children’s Books, 2006) ISBN 978-0-9777-37952-1</w:t>
      </w:r>
    </w:p>
    <w:p w14:paraId="0901575F" w14:textId="77777777" w:rsidR="00E20E8A" w:rsidRPr="00704EA7" w:rsidRDefault="00E20E8A" w:rsidP="00E20E8A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omic Sans MS" w:hAnsi="Comic Sans MS"/>
          <w:i/>
          <w:color w:val="000000" w:themeColor="text1"/>
          <w:sz w:val="28"/>
          <w:szCs w:val="28"/>
        </w:rPr>
      </w:pPr>
      <w:r>
        <w:rPr>
          <w:rFonts w:ascii="Comic Sans MS" w:hAnsi="Comic Sans MS"/>
          <w:i/>
          <w:color w:val="000000" w:themeColor="text1"/>
          <w:sz w:val="28"/>
          <w:szCs w:val="28"/>
        </w:rPr>
        <w:t>Invisible to the Eye: Animals in Disguise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by Kendra Muntz (Bright Connections Media 2014)</w:t>
      </w:r>
    </w:p>
    <w:p w14:paraId="6834D889" w14:textId="77777777" w:rsidR="005E708C" w:rsidRDefault="005E708C" w:rsidP="005E708C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omic Sans MS" w:hAnsi="Comic Sans MS"/>
          <w:i/>
          <w:color w:val="000000" w:themeColor="text1"/>
          <w:sz w:val="28"/>
          <w:szCs w:val="28"/>
        </w:rPr>
      </w:pPr>
      <w:r>
        <w:rPr>
          <w:rFonts w:ascii="Comic Sans MS" w:hAnsi="Comic Sans MS"/>
          <w:i/>
          <w:color w:val="000000" w:themeColor="text1"/>
          <w:sz w:val="28"/>
          <w:szCs w:val="28"/>
        </w:rPr>
        <w:t>Meet the Giraffe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by Susanna Keller (The Rosen Publishing Group 2010) ISBN 978-0-329-75388-7</w:t>
      </w:r>
      <w:r w:rsidRPr="00704EA7">
        <w:rPr>
          <w:rFonts w:ascii="Comic Sans MS" w:hAnsi="Comic Sans MS"/>
          <w:i/>
          <w:color w:val="000000" w:themeColor="text1"/>
          <w:sz w:val="28"/>
          <w:szCs w:val="28"/>
        </w:rPr>
        <w:t xml:space="preserve"> </w:t>
      </w:r>
    </w:p>
    <w:p w14:paraId="04DEFCD3" w14:textId="7995EE3C" w:rsidR="00BA6D78" w:rsidRPr="00BA6D78" w:rsidRDefault="00BA6D78" w:rsidP="00BA6D78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omic Sans MS" w:hAnsi="Comic Sans MS" w:cs="Arial"/>
          <w:i/>
          <w:color w:val="000000" w:themeColor="text1"/>
          <w:sz w:val="28"/>
          <w:szCs w:val="28"/>
        </w:rPr>
      </w:pPr>
      <w:r w:rsidRPr="00BA6D78">
        <w:rPr>
          <w:rFonts w:ascii="Comic Sans MS" w:hAnsi="Comic Sans MS" w:cs="Arial"/>
          <w:bCs/>
          <w:i/>
          <w:color w:val="0E0E0E"/>
          <w:sz w:val="28"/>
          <w:szCs w:val="28"/>
        </w:rPr>
        <w:t>National Geographic Readers: Polar Bears</w:t>
      </w:r>
      <w:r>
        <w:rPr>
          <w:rFonts w:ascii="Comic Sans MS" w:hAnsi="Comic Sans MS" w:cs="Arial"/>
          <w:bCs/>
          <w:color w:val="0E0E0E"/>
          <w:sz w:val="28"/>
          <w:szCs w:val="28"/>
        </w:rPr>
        <w:t xml:space="preserve"> by Laura Marsh</w:t>
      </w:r>
    </w:p>
    <w:p w14:paraId="2BA6884A" w14:textId="6CCAF14B" w:rsidR="00776BCB" w:rsidRPr="009E2AF0" w:rsidRDefault="005E708C" w:rsidP="00776BCB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omic Sans MS" w:hAnsi="Comic Sans MS"/>
          <w:i/>
          <w:color w:val="000000" w:themeColor="text1"/>
          <w:sz w:val="28"/>
          <w:szCs w:val="28"/>
        </w:rPr>
      </w:pPr>
      <w:r>
        <w:rPr>
          <w:rFonts w:ascii="Comic Sans MS" w:hAnsi="Comic Sans MS"/>
          <w:i/>
          <w:color w:val="000000" w:themeColor="text1"/>
          <w:sz w:val="28"/>
          <w:szCs w:val="28"/>
        </w:rPr>
        <w:t>Polar Bears and the Arctic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(Magic Tree House Research Guides), by Mary Pope Osborne and Natalie Pope Boyce (A Stepping Stone Book, 2007) ISBN 978-0-375-83222-2</w:t>
      </w:r>
    </w:p>
    <w:p w14:paraId="6D72C9EC" w14:textId="5F076E22" w:rsidR="00E43FDD" w:rsidRDefault="00E43FDD" w:rsidP="00776B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rPr>
          <w:rFonts w:ascii="Comic Sans MS" w:hAnsi="Comic Sans MS"/>
          <w:i/>
          <w:color w:val="000000" w:themeColor="text1"/>
          <w:sz w:val="28"/>
          <w:szCs w:val="28"/>
        </w:rPr>
      </w:pPr>
    </w:p>
    <w:p w14:paraId="3564B053" w14:textId="2DBF1686" w:rsidR="00FE19FB" w:rsidRPr="00776BCB" w:rsidRDefault="00FE19FB" w:rsidP="00FE1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rPr>
          <w:rFonts w:ascii="Comic Sans MS" w:hAnsi="Comic Sans MS"/>
          <w:i/>
          <w:color w:val="000000" w:themeColor="text1"/>
          <w:sz w:val="28"/>
          <w:szCs w:val="28"/>
        </w:rPr>
      </w:pPr>
    </w:p>
    <w:sectPr w:rsidR="00FE19FB" w:rsidRPr="00776BCB" w:rsidSect="00A963CA">
      <w:headerReference w:type="default" r:id="rId9"/>
      <w:footerReference w:type="default" r:id="rId10"/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65A2F" w14:textId="77777777" w:rsidR="001F50CE" w:rsidRDefault="001F50CE">
      <w:r>
        <w:separator/>
      </w:r>
    </w:p>
  </w:endnote>
  <w:endnote w:type="continuationSeparator" w:id="0">
    <w:p w14:paraId="1D365656" w14:textId="77777777" w:rsidR="001F50CE" w:rsidRDefault="001F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ig Caslon Medium"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4ED15" w14:textId="77777777" w:rsidR="00E43FDD" w:rsidRDefault="00E43FD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0A642" w14:textId="77777777" w:rsidR="001F50CE" w:rsidRDefault="001F50CE">
      <w:r>
        <w:separator/>
      </w:r>
    </w:p>
  </w:footnote>
  <w:footnote w:type="continuationSeparator" w:id="0">
    <w:p w14:paraId="2AD7B9E1" w14:textId="77777777" w:rsidR="001F50CE" w:rsidRDefault="001F50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0D03A" w14:textId="77777777" w:rsidR="00E43FDD" w:rsidRDefault="00E43FDD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F358A8"/>
    <w:multiLevelType w:val="hybridMultilevel"/>
    <w:tmpl w:val="15F007E6"/>
    <w:numStyleLink w:val="ImportedStyle3"/>
  </w:abstractNum>
  <w:abstractNum w:abstractNumId="2">
    <w:nsid w:val="188321D8"/>
    <w:multiLevelType w:val="hybridMultilevel"/>
    <w:tmpl w:val="1C0073EE"/>
    <w:numStyleLink w:val="ImportedStyle1"/>
  </w:abstractNum>
  <w:abstractNum w:abstractNumId="3">
    <w:nsid w:val="1D7F5518"/>
    <w:multiLevelType w:val="hybridMultilevel"/>
    <w:tmpl w:val="64E2A408"/>
    <w:lvl w:ilvl="0" w:tplc="2842CD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F1CDA"/>
    <w:multiLevelType w:val="hybridMultilevel"/>
    <w:tmpl w:val="1C0073EE"/>
    <w:styleLink w:val="ImportedStyle1"/>
    <w:lvl w:ilvl="0" w:tplc="EBD60ED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3081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D6D5A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B696E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3E13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1280F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CE692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C40D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2E204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D52453F"/>
    <w:multiLevelType w:val="hybridMultilevel"/>
    <w:tmpl w:val="6AD00998"/>
    <w:styleLink w:val="ImportedStyle2"/>
    <w:lvl w:ilvl="0" w:tplc="557E307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4C17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A6626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E844B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BE67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F0624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B06A4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5AEC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A0A43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64A3CFA"/>
    <w:multiLevelType w:val="hybridMultilevel"/>
    <w:tmpl w:val="0A9C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D4795"/>
    <w:multiLevelType w:val="hybridMultilevel"/>
    <w:tmpl w:val="6AD00998"/>
    <w:numStyleLink w:val="ImportedStyle2"/>
  </w:abstractNum>
  <w:abstractNum w:abstractNumId="8">
    <w:nsid w:val="5DB22F9E"/>
    <w:multiLevelType w:val="hybridMultilevel"/>
    <w:tmpl w:val="15F007E6"/>
    <w:styleLink w:val="ImportedStyle3"/>
    <w:lvl w:ilvl="0" w:tplc="5244778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0A1A9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9639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48BCD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6C18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1E51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BEAD8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20A5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B895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1436260"/>
    <w:multiLevelType w:val="hybridMultilevel"/>
    <w:tmpl w:val="7BAE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 w:tplc="12AA41D8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A81CD2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0EADDA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E481FE">
        <w:start w:val="1"/>
        <w:numFmt w:val="bullet"/>
        <w:lvlText w:val="•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0A7466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0896C4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8AFABA">
        <w:start w:val="1"/>
        <w:numFmt w:val="bullet"/>
        <w:lvlText w:val="•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BCD5A4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3A460A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DD"/>
    <w:rsid w:val="001D7559"/>
    <w:rsid w:val="001F50CE"/>
    <w:rsid w:val="002A5AAC"/>
    <w:rsid w:val="003044BA"/>
    <w:rsid w:val="003C6D0E"/>
    <w:rsid w:val="00471905"/>
    <w:rsid w:val="0049071C"/>
    <w:rsid w:val="00505F22"/>
    <w:rsid w:val="00562604"/>
    <w:rsid w:val="005E708C"/>
    <w:rsid w:val="00776BCB"/>
    <w:rsid w:val="009447D8"/>
    <w:rsid w:val="009D4ABA"/>
    <w:rsid w:val="009E2AF0"/>
    <w:rsid w:val="00A022A0"/>
    <w:rsid w:val="00A91747"/>
    <w:rsid w:val="00A963CA"/>
    <w:rsid w:val="00AA080C"/>
    <w:rsid w:val="00AE13FA"/>
    <w:rsid w:val="00B01D72"/>
    <w:rsid w:val="00B039A2"/>
    <w:rsid w:val="00BA6D78"/>
    <w:rsid w:val="00BC5574"/>
    <w:rsid w:val="00CD0500"/>
    <w:rsid w:val="00CE660B"/>
    <w:rsid w:val="00D56846"/>
    <w:rsid w:val="00DA1F57"/>
    <w:rsid w:val="00E20E8A"/>
    <w:rsid w:val="00E2740A"/>
    <w:rsid w:val="00E43FDD"/>
    <w:rsid w:val="00E923C6"/>
    <w:rsid w:val="00E92D1F"/>
    <w:rsid w:val="00FA005C"/>
    <w:rsid w:val="00FC0B37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AC2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fr-FR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fr-FR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633</Words>
  <Characters>3609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Bibby, Angela</dc:creator>
  <cp:lastModifiedBy>shaw</cp:lastModifiedBy>
  <cp:revision>2</cp:revision>
  <dcterms:created xsi:type="dcterms:W3CDTF">2016-03-03T04:37:00Z</dcterms:created>
  <dcterms:modified xsi:type="dcterms:W3CDTF">2016-03-03T04:37:00Z</dcterms:modified>
</cp:coreProperties>
</file>