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2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058"/>
        <w:gridCol w:w="5670"/>
      </w:tblGrid>
      <w:tr w:rsidR="001C3D12" w:rsidTr="00FA0113">
        <w:trPr>
          <w:trHeight w:val="6170"/>
        </w:trPr>
        <w:tc>
          <w:tcPr>
            <w:tcW w:w="5058" w:type="dxa"/>
          </w:tcPr>
          <w:p w:rsidR="001C3D12" w:rsidRDefault="001C3D12">
            <w:r>
              <w:rPr>
                <w:noProof/>
              </w:rPr>
              <w:drawing>
                <wp:inline distT="0" distB="0" distL="0" distR="0" wp14:anchorId="233C429E" wp14:editId="59D46C1B">
                  <wp:extent cx="1979328" cy="80752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9295" cy="807508"/>
                          </a:xfrm>
                          <a:prstGeom prst="rect">
                            <a:avLst/>
                          </a:prstGeom>
                          <a:noFill/>
                          <a:ln>
                            <a:noFill/>
                          </a:ln>
                        </pic:spPr>
                      </pic:pic>
                    </a:graphicData>
                  </a:graphic>
                </wp:inline>
              </w:drawing>
            </w:r>
            <w:r w:rsidR="00A9289D" w:rsidRPr="00A9289D">
              <w:rPr>
                <w:b/>
                <w:sz w:val="32"/>
                <w:szCs w:val="32"/>
                <w:u w:val="single"/>
              </w:rPr>
              <w:t>READER</w:t>
            </w:r>
          </w:p>
          <w:p w:rsidR="001C3D12" w:rsidRDefault="001C3D12">
            <w:r>
              <w:t>Your job is to read the text aloud to your group. Read at a comfortable pace so that everyone can follow along.  Be engaging.</w:t>
            </w:r>
          </w:p>
          <w:p w:rsidR="001C3D12" w:rsidRDefault="001C3D12"/>
          <w:p w:rsidR="001C3D12" w:rsidRDefault="001C3D12">
            <w:r>
              <w:t>To Consider as you read:</w:t>
            </w:r>
          </w:p>
          <w:p w:rsidR="001C3D12" w:rsidRDefault="001C3D12"/>
          <w:p w:rsidR="001C3D12" w:rsidRDefault="001C3D12" w:rsidP="001C3D12">
            <w:pPr>
              <w:pStyle w:val="ListParagraph"/>
              <w:numPr>
                <w:ilvl w:val="0"/>
                <w:numId w:val="1"/>
              </w:numPr>
            </w:pPr>
            <w:r>
              <w:t>Are you loud enough for everyone in your group to hear, but quiet enough to not disturb other groups?</w:t>
            </w:r>
          </w:p>
          <w:p w:rsidR="001C3D12" w:rsidRDefault="001C3D12" w:rsidP="001C3D12">
            <w:pPr>
              <w:pStyle w:val="ListParagraph"/>
            </w:pPr>
          </w:p>
          <w:p w:rsidR="001C3D12" w:rsidRDefault="001C3D12" w:rsidP="001C3D12">
            <w:pPr>
              <w:pStyle w:val="ListParagraph"/>
              <w:numPr>
                <w:ilvl w:val="0"/>
                <w:numId w:val="1"/>
              </w:numPr>
            </w:pPr>
            <w:r>
              <w:t>Are you paying attention to punctuation?</w:t>
            </w:r>
          </w:p>
          <w:p w:rsidR="001C3D12" w:rsidRDefault="001C3D12" w:rsidP="001C3D12">
            <w:pPr>
              <w:pStyle w:val="ListParagraph"/>
            </w:pPr>
          </w:p>
          <w:p w:rsidR="001C3D12" w:rsidRDefault="001C3D12" w:rsidP="001C3D12">
            <w:pPr>
              <w:pStyle w:val="ListParagraph"/>
            </w:pPr>
          </w:p>
          <w:p w:rsidR="001C3D12" w:rsidRDefault="001C3D12" w:rsidP="001C3D12">
            <w:pPr>
              <w:pStyle w:val="ListParagraph"/>
              <w:numPr>
                <w:ilvl w:val="0"/>
                <w:numId w:val="1"/>
              </w:numPr>
            </w:pPr>
            <w:r>
              <w:t>If you don’t know a word, do you have a strategy to figure out how to say it?</w:t>
            </w:r>
          </w:p>
          <w:p w:rsidR="001C3D12" w:rsidRDefault="001C3D12" w:rsidP="001C3D12">
            <w:pPr>
              <w:pStyle w:val="ListParagraph"/>
            </w:pPr>
          </w:p>
          <w:p w:rsidR="001C3D12" w:rsidRDefault="001C3D12"/>
        </w:tc>
        <w:tc>
          <w:tcPr>
            <w:tcW w:w="5670" w:type="dxa"/>
          </w:tcPr>
          <w:p w:rsidR="00FA0113" w:rsidRPr="00FA0113" w:rsidRDefault="00FA0113" w:rsidP="00FA0113">
            <w:pPr>
              <w:spacing w:after="200" w:line="276" w:lineRule="auto"/>
              <w:rPr>
                <w:b/>
                <w:sz w:val="32"/>
                <w:szCs w:val="32"/>
                <w:u w:val="single"/>
              </w:rPr>
            </w:pPr>
            <w:r w:rsidRPr="00FA0113">
              <w:rPr>
                <w:noProof/>
              </w:rPr>
              <w:drawing>
                <wp:inline distT="0" distB="0" distL="0" distR="0" wp14:anchorId="4544374D" wp14:editId="650A6999">
                  <wp:extent cx="688768" cy="878774"/>
                  <wp:effectExtent l="0" t="0" r="0" b="0"/>
                  <wp:docPr id="7" name="Picture 7" descr="C:\Users\dwalker\AppData\Local\Microsoft\Windows\Temporary Internet Files\Content.IE5\DSWPP006\MC9003892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walker\AppData\Local\Microsoft\Windows\Temporary Internet Files\Content.IE5\DSWPP006\MC900389212[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9005" cy="879076"/>
                          </a:xfrm>
                          <a:prstGeom prst="rect">
                            <a:avLst/>
                          </a:prstGeom>
                          <a:noFill/>
                          <a:ln>
                            <a:noFill/>
                          </a:ln>
                        </pic:spPr>
                      </pic:pic>
                    </a:graphicData>
                  </a:graphic>
                </wp:inline>
              </w:drawing>
            </w:r>
            <w:r w:rsidRPr="00FA0113">
              <w:t xml:space="preserve"> </w:t>
            </w:r>
            <w:r w:rsidRPr="00FA0113">
              <w:rPr>
                <w:b/>
                <w:sz w:val="32"/>
                <w:szCs w:val="32"/>
                <w:u w:val="single"/>
              </w:rPr>
              <w:t>Speaker</w:t>
            </w:r>
          </w:p>
          <w:p w:rsidR="00FA0113" w:rsidRPr="00FA0113" w:rsidRDefault="00FA0113" w:rsidP="00FA0113">
            <w:pPr>
              <w:spacing w:after="200" w:line="276" w:lineRule="auto"/>
              <w:rPr>
                <w:rFonts w:eastAsia="Times New Roman" w:cs="Times New Roman"/>
              </w:rPr>
            </w:pPr>
            <w:r w:rsidRPr="00FA0113">
              <w:rPr>
                <w:rFonts w:eastAsia="Times New Roman" w:cs="Times New Roman"/>
              </w:rPr>
              <w:t>Your job is to share with the class what your group learned or decided. People want to hear what you have to say, so speak clearly and loudly enough. Look people in the eye.</w:t>
            </w:r>
          </w:p>
          <w:p w:rsidR="00FA0113" w:rsidRPr="00FA0113" w:rsidRDefault="00FA0113" w:rsidP="00FA0113">
            <w:pPr>
              <w:spacing w:after="200" w:line="276" w:lineRule="auto"/>
            </w:pPr>
            <w:r w:rsidRPr="00FA0113">
              <w:t>Sentence starters for speaking:</w:t>
            </w:r>
          </w:p>
          <w:p w:rsidR="00FA0113" w:rsidRPr="00FA0113" w:rsidRDefault="00FA0113" w:rsidP="00FA0113">
            <w:pPr>
              <w:numPr>
                <w:ilvl w:val="0"/>
                <w:numId w:val="8"/>
              </w:numPr>
              <w:spacing w:after="200" w:line="276" w:lineRule="auto"/>
              <w:contextualSpacing/>
            </w:pPr>
            <w:r w:rsidRPr="00FA0113">
              <w:t>Our group thinks _____________________ because __________________________.</w:t>
            </w:r>
          </w:p>
          <w:p w:rsidR="00FA0113" w:rsidRPr="00FA0113" w:rsidRDefault="00FA0113" w:rsidP="00FA0113">
            <w:pPr>
              <w:spacing w:after="200" w:line="276" w:lineRule="auto"/>
              <w:ind w:left="720"/>
              <w:contextualSpacing/>
            </w:pPr>
          </w:p>
          <w:p w:rsidR="00FA0113" w:rsidRPr="00FA0113" w:rsidRDefault="00FA0113" w:rsidP="00FA0113">
            <w:pPr>
              <w:numPr>
                <w:ilvl w:val="0"/>
                <w:numId w:val="8"/>
              </w:numPr>
              <w:spacing w:after="200" w:line="276" w:lineRule="auto"/>
              <w:contextualSpacing/>
            </w:pPr>
            <w:r w:rsidRPr="00FA0113">
              <w:t xml:space="preserve">Our evidence from the </w:t>
            </w:r>
            <w:proofErr w:type="gramStart"/>
            <w:r w:rsidRPr="00FA0113">
              <w:t>text  is</w:t>
            </w:r>
            <w:proofErr w:type="gramEnd"/>
            <w:r w:rsidRPr="00FA0113">
              <w:t xml:space="preserve">  on page ________ , and the text says ___________.  We think it is evidence because ______________.</w:t>
            </w:r>
          </w:p>
          <w:p w:rsidR="00FA0113" w:rsidRPr="00FA0113" w:rsidRDefault="00FA0113" w:rsidP="00FA0113">
            <w:pPr>
              <w:numPr>
                <w:ilvl w:val="0"/>
                <w:numId w:val="8"/>
              </w:numPr>
              <w:spacing w:after="200" w:line="276" w:lineRule="auto"/>
              <w:contextualSpacing/>
            </w:pPr>
            <w:r w:rsidRPr="00FA0113">
              <w:t>We agree with group ___, and we would like to add __________.</w:t>
            </w:r>
          </w:p>
          <w:p w:rsidR="00FA0113" w:rsidRPr="00FA0113" w:rsidRDefault="00FA0113" w:rsidP="00FA0113">
            <w:pPr>
              <w:spacing w:after="200" w:line="276" w:lineRule="auto"/>
              <w:ind w:left="720"/>
              <w:contextualSpacing/>
            </w:pPr>
            <w:r w:rsidRPr="00FA0113">
              <w:t>We respectfully disagree with group ____ because we found different evidence on page _________. It says ____________.</w:t>
            </w:r>
          </w:p>
          <w:p w:rsidR="001C3D12" w:rsidRDefault="001C3D12"/>
        </w:tc>
      </w:tr>
      <w:tr w:rsidR="001C3D12" w:rsidTr="00FA0113">
        <w:trPr>
          <w:trHeight w:val="6170"/>
        </w:trPr>
        <w:tc>
          <w:tcPr>
            <w:tcW w:w="5058" w:type="dxa"/>
          </w:tcPr>
          <w:p w:rsidR="00FA0113" w:rsidRPr="00D05016" w:rsidRDefault="00FA0113" w:rsidP="00FA0113">
            <w:pPr>
              <w:rPr>
                <w:b/>
                <w:sz w:val="32"/>
                <w:szCs w:val="32"/>
                <w:u w:val="single"/>
              </w:rPr>
            </w:pPr>
            <w:r>
              <w:rPr>
                <w:noProof/>
              </w:rPr>
              <w:drawing>
                <wp:inline distT="0" distB="0" distL="0" distR="0" wp14:anchorId="1B3FBA72" wp14:editId="76E0697F">
                  <wp:extent cx="1306286" cy="807297"/>
                  <wp:effectExtent l="0" t="0" r="8255" b="0"/>
                  <wp:docPr id="5" name="Picture 5" descr="C:\Users\dwalker\AppData\Local\Microsoft\Windows\Temporary Internet Files\Content.IE5\CX8UGFBI\MC9004352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walker\AppData\Local\Microsoft\Windows\Temporary Internet Files\Content.IE5\CX8UGFBI\MC900435237[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317" cy="813496"/>
                          </a:xfrm>
                          <a:prstGeom prst="rect">
                            <a:avLst/>
                          </a:prstGeom>
                          <a:noFill/>
                          <a:ln>
                            <a:noFill/>
                          </a:ln>
                        </pic:spPr>
                      </pic:pic>
                    </a:graphicData>
                  </a:graphic>
                </wp:inline>
              </w:drawing>
            </w:r>
            <w:r>
              <w:t xml:space="preserve"> </w:t>
            </w:r>
            <w:r>
              <w:rPr>
                <w:b/>
                <w:sz w:val="32"/>
                <w:szCs w:val="32"/>
                <w:u w:val="single"/>
              </w:rPr>
              <w:t>Writer</w:t>
            </w:r>
          </w:p>
          <w:p w:rsidR="00FA0113" w:rsidRDefault="00FA0113" w:rsidP="00FA0113">
            <w:r>
              <w:t xml:space="preserve">Your job is to write down your group’s answers and thoughts.  We are all working together so make sure everyone gets a chance to provide input. </w:t>
            </w:r>
          </w:p>
          <w:p w:rsidR="00FA0113" w:rsidRDefault="00FA0113" w:rsidP="00FA0113"/>
          <w:p w:rsidR="00FA0113" w:rsidRDefault="00FA0113" w:rsidP="00FA0113">
            <w:r>
              <w:t>Sentence starters for writing:</w:t>
            </w:r>
          </w:p>
          <w:p w:rsidR="00FA0113" w:rsidRDefault="00FA0113" w:rsidP="00FA0113"/>
          <w:p w:rsidR="00FA0113" w:rsidRDefault="00FA0113" w:rsidP="00FA0113">
            <w:pPr>
              <w:pStyle w:val="ListParagraph"/>
              <w:numPr>
                <w:ilvl w:val="0"/>
                <w:numId w:val="5"/>
              </w:numPr>
              <w:spacing w:after="200" w:line="276" w:lineRule="auto"/>
            </w:pPr>
            <w:r>
              <w:t>Our group thinks _____________________ because __________________________.</w:t>
            </w:r>
          </w:p>
          <w:p w:rsidR="00FA0113" w:rsidRDefault="00FA0113" w:rsidP="00FA0113">
            <w:pPr>
              <w:pStyle w:val="ListParagraph"/>
            </w:pPr>
          </w:p>
          <w:p w:rsidR="00FA0113" w:rsidRDefault="00FA0113" w:rsidP="00FA0113">
            <w:pPr>
              <w:pStyle w:val="ListParagraph"/>
              <w:numPr>
                <w:ilvl w:val="0"/>
                <w:numId w:val="5"/>
              </w:numPr>
              <w:spacing w:after="200" w:line="276" w:lineRule="auto"/>
            </w:pPr>
            <w:r>
              <w:t xml:space="preserve">Our evidence from the </w:t>
            </w:r>
            <w:proofErr w:type="gramStart"/>
            <w:r>
              <w:t>text  is</w:t>
            </w:r>
            <w:proofErr w:type="gramEnd"/>
            <w:r>
              <w:t xml:space="preserve">  on page ________ , and the text says ___________.  We think it is evidence because ______________.</w:t>
            </w:r>
          </w:p>
          <w:p w:rsidR="001C3D12" w:rsidRDefault="001C3D12" w:rsidP="00FA0113">
            <w:pPr>
              <w:pStyle w:val="ListParagraph"/>
            </w:pPr>
            <w:bookmarkStart w:id="0" w:name="_GoBack"/>
            <w:bookmarkEnd w:id="0"/>
          </w:p>
        </w:tc>
        <w:tc>
          <w:tcPr>
            <w:tcW w:w="5670" w:type="dxa"/>
          </w:tcPr>
          <w:p w:rsidR="001C3D12" w:rsidRDefault="001C3D12" w:rsidP="00FA0113">
            <w:pPr>
              <w:ind w:left="360"/>
            </w:pPr>
          </w:p>
        </w:tc>
      </w:tr>
    </w:tbl>
    <w:p w:rsidR="00CA44E2" w:rsidRDefault="00CA44E2"/>
    <w:sectPr w:rsidR="00CA44E2" w:rsidSect="00FA01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11B1"/>
    <w:multiLevelType w:val="hybridMultilevel"/>
    <w:tmpl w:val="85D26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F7D59"/>
    <w:multiLevelType w:val="hybridMultilevel"/>
    <w:tmpl w:val="85D26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37AE5"/>
    <w:multiLevelType w:val="hybridMultilevel"/>
    <w:tmpl w:val="85D26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12850"/>
    <w:multiLevelType w:val="hybridMultilevel"/>
    <w:tmpl w:val="85D26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96941"/>
    <w:multiLevelType w:val="hybridMultilevel"/>
    <w:tmpl w:val="85D26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154DF"/>
    <w:multiLevelType w:val="hybridMultilevel"/>
    <w:tmpl w:val="2F846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5C14A0"/>
    <w:multiLevelType w:val="hybridMultilevel"/>
    <w:tmpl w:val="85D26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153162"/>
    <w:multiLevelType w:val="hybridMultilevel"/>
    <w:tmpl w:val="85D26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12"/>
    <w:rsid w:val="001C3D12"/>
    <w:rsid w:val="00A9289D"/>
    <w:rsid w:val="00CA44E2"/>
    <w:rsid w:val="00FA0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3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D12"/>
    <w:rPr>
      <w:rFonts w:ascii="Tahoma" w:hAnsi="Tahoma" w:cs="Tahoma"/>
      <w:sz w:val="16"/>
      <w:szCs w:val="16"/>
    </w:rPr>
  </w:style>
  <w:style w:type="paragraph" w:styleId="ListParagraph">
    <w:name w:val="List Paragraph"/>
    <w:basedOn w:val="Normal"/>
    <w:uiPriority w:val="34"/>
    <w:qFormat/>
    <w:rsid w:val="001C3D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3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D12"/>
    <w:rPr>
      <w:rFonts w:ascii="Tahoma" w:hAnsi="Tahoma" w:cs="Tahoma"/>
      <w:sz w:val="16"/>
      <w:szCs w:val="16"/>
    </w:rPr>
  </w:style>
  <w:style w:type="paragraph" w:styleId="ListParagraph">
    <w:name w:val="List Paragraph"/>
    <w:basedOn w:val="Normal"/>
    <w:uiPriority w:val="34"/>
    <w:qFormat/>
    <w:rsid w:val="001C3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Diana</dc:creator>
  <cp:lastModifiedBy>Walker, Diana</cp:lastModifiedBy>
  <cp:revision>2</cp:revision>
  <cp:lastPrinted>2015-02-20T20:40:00Z</cp:lastPrinted>
  <dcterms:created xsi:type="dcterms:W3CDTF">2015-02-20T20:40:00Z</dcterms:created>
  <dcterms:modified xsi:type="dcterms:W3CDTF">2015-02-20T20:40:00Z</dcterms:modified>
</cp:coreProperties>
</file>