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4756" w:type="dxa"/>
        <w:tblLook w:val="04A0" w:firstRow="1" w:lastRow="0" w:firstColumn="1" w:lastColumn="0" w:noHBand="0" w:noVBand="1"/>
      </w:tblPr>
      <w:tblGrid>
        <w:gridCol w:w="809"/>
        <w:gridCol w:w="4892"/>
        <w:gridCol w:w="5075"/>
        <w:gridCol w:w="3980"/>
      </w:tblGrid>
      <w:tr w:rsidR="00AF0489" w:rsidTr="00AF0489">
        <w:trPr>
          <w:trHeight w:val="2024"/>
        </w:trPr>
        <w:tc>
          <w:tcPr>
            <w:tcW w:w="14756" w:type="dxa"/>
            <w:gridSpan w:val="4"/>
          </w:tcPr>
          <w:p w:rsidR="00AF0489" w:rsidRDefault="00AF0489" w:rsidP="009A79CF">
            <w:pPr>
              <w:jc w:val="center"/>
              <w:rPr>
                <w:b/>
                <w:sz w:val="48"/>
              </w:rPr>
            </w:pPr>
            <w:bookmarkStart w:id="0" w:name="_GoBack"/>
            <w:bookmarkEnd w:id="0"/>
            <w:r w:rsidRPr="009A79CF">
              <w:rPr>
                <w:b/>
                <w:sz w:val="48"/>
              </w:rPr>
              <w:t>LIBERTY</w:t>
            </w:r>
          </w:p>
          <w:p w:rsidR="00AF0489" w:rsidRDefault="00AF0489" w:rsidP="00AF0489">
            <w:pPr>
              <w:jc w:val="center"/>
              <w:rPr>
                <w:b/>
              </w:rPr>
            </w:pPr>
            <w:r w:rsidRPr="006112E8">
              <w:rPr>
                <w:b/>
              </w:rPr>
              <w:t>In politics, liberty consists of the social and political freedoms enjoyed by all citizens. The state of being free within society from oppressive restrictions imposed by authority on one's way of life, behavior, or political views; the power or scope to act as one pleases.</w:t>
            </w:r>
          </w:p>
          <w:p w:rsidR="00AF0489" w:rsidRPr="006112E8" w:rsidRDefault="00AF0489" w:rsidP="00AF0489">
            <w:pPr>
              <w:jc w:val="center"/>
              <w:rPr>
                <w:b/>
              </w:rPr>
            </w:pPr>
            <w:r w:rsidRPr="00AF0489">
              <w:rPr>
                <w:b/>
              </w:rPr>
              <w:t>Generally, liberty seems to be distinct from freedom in that freedom concerns itself primarily, if not exclusively, with the ability to do as one wills and what one has the power to do; whereas liberty also takes into account the rights of all involved. As such, liberty can be thought of as freedom limited by rights, and therefore cannot be abused.</w:t>
            </w:r>
          </w:p>
          <w:p w:rsidR="00AF0489" w:rsidRPr="009A79CF" w:rsidRDefault="00AF0489" w:rsidP="00AF0489">
            <w:pPr>
              <w:jc w:val="center"/>
              <w:rPr>
                <w:b/>
              </w:rPr>
            </w:pPr>
          </w:p>
        </w:tc>
      </w:tr>
      <w:tr w:rsidR="00991C97" w:rsidTr="00AF0489">
        <w:trPr>
          <w:cantSplit/>
          <w:trHeight w:val="2703"/>
        </w:trPr>
        <w:tc>
          <w:tcPr>
            <w:tcW w:w="809" w:type="dxa"/>
            <w:textDirection w:val="tbRl"/>
            <w:vAlign w:val="bottom"/>
          </w:tcPr>
          <w:p w:rsidR="00991C97" w:rsidRDefault="00B641A7" w:rsidP="00991C97">
            <w:pPr>
              <w:ind w:left="113" w:right="113"/>
            </w:pPr>
            <w:r>
              <w:t xml:space="preserve">Your </w:t>
            </w:r>
            <w:r w:rsidR="00991C97">
              <w:t>Name:</w:t>
            </w:r>
          </w:p>
        </w:tc>
        <w:tc>
          <w:tcPr>
            <w:tcW w:w="4892" w:type="dxa"/>
          </w:tcPr>
          <w:p w:rsidR="00991C97" w:rsidRDefault="00991C97" w:rsidP="00991C97">
            <w:pPr>
              <w:jc w:val="center"/>
            </w:pPr>
            <w:r>
              <w:t>Example 1 with Claim</w:t>
            </w:r>
          </w:p>
        </w:tc>
        <w:tc>
          <w:tcPr>
            <w:tcW w:w="5075" w:type="dxa"/>
          </w:tcPr>
          <w:p w:rsidR="00991C97" w:rsidRDefault="009A79CF" w:rsidP="009A79CF">
            <w:pPr>
              <w:jc w:val="center"/>
            </w:pPr>
            <w:r>
              <w:rPr>
                <w:noProof/>
              </w:rPr>
              <mc:AlternateContent>
                <mc:Choice Requires="wps">
                  <w:drawing>
                    <wp:anchor distT="0" distB="0" distL="114300" distR="114300" simplePos="0" relativeHeight="251663360" behindDoc="0" locked="0" layoutInCell="1" allowOverlap="1" wp14:anchorId="18C1ACBD" wp14:editId="590C8043">
                      <wp:simplePos x="0" y="0"/>
                      <wp:positionH relativeFrom="column">
                        <wp:posOffset>-241300</wp:posOffset>
                      </wp:positionH>
                      <wp:positionV relativeFrom="paragraph">
                        <wp:posOffset>681355</wp:posOffset>
                      </wp:positionV>
                      <wp:extent cx="390525" cy="295275"/>
                      <wp:effectExtent l="0" t="19050" r="47625" b="47625"/>
                      <wp:wrapNone/>
                      <wp:docPr id="1" name="Right Arrow 1"/>
                      <wp:cNvGraphicFramePr/>
                      <a:graphic xmlns:a="http://schemas.openxmlformats.org/drawingml/2006/main">
                        <a:graphicData uri="http://schemas.microsoft.com/office/word/2010/wordprocessingShape">
                          <wps:wsp>
                            <wps:cNvSpPr/>
                            <wps:spPr>
                              <a:xfrm>
                                <a:off x="0" y="0"/>
                                <a:ext cx="390525" cy="2952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type w14:anchorId="3A17C2E0"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 o:spid="_x0000_s1026" type="#_x0000_t13" style="position:absolute;margin-left:-19pt;margin-top:53.65pt;width:30.75pt;height:23.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" adj="13434" fillcolor="#5b9bd5 [3204]" strokecolor="#1f4d78 [1604]" strokeweight="1pt"/>
                  </w:pict>
                </mc:Fallback>
              </mc:AlternateContent>
            </w:r>
            <w:r>
              <w:t>Example 1 Reasoning &amp; Evidence</w:t>
            </w:r>
          </w:p>
        </w:tc>
        <w:tc>
          <w:tcPr>
            <w:tcW w:w="3979" w:type="dxa"/>
          </w:tcPr>
          <w:p w:rsidR="00991C97" w:rsidRDefault="009A79CF" w:rsidP="009A79CF">
            <w:pPr>
              <w:jc w:val="center"/>
            </w:pPr>
            <w:r>
              <w:rPr>
                <w:noProof/>
              </w:rPr>
              <mc:AlternateContent>
                <mc:Choice Requires="wps">
                  <w:drawing>
                    <wp:anchor distT="0" distB="0" distL="114300" distR="114300" simplePos="0" relativeHeight="251669504" behindDoc="0" locked="0" layoutInCell="1" allowOverlap="1" wp14:anchorId="4FA16D9F" wp14:editId="7EF73A16">
                      <wp:simplePos x="0" y="0"/>
                      <wp:positionH relativeFrom="column">
                        <wp:posOffset>-231775</wp:posOffset>
                      </wp:positionH>
                      <wp:positionV relativeFrom="paragraph">
                        <wp:posOffset>748030</wp:posOffset>
                      </wp:positionV>
                      <wp:extent cx="390525" cy="295275"/>
                      <wp:effectExtent l="0" t="19050" r="47625" b="47625"/>
                      <wp:wrapNone/>
                      <wp:docPr id="5" name="Right Arrow 5"/>
                      <wp:cNvGraphicFramePr/>
                      <a:graphic xmlns:a="http://schemas.openxmlformats.org/drawingml/2006/main">
                        <a:graphicData uri="http://schemas.microsoft.com/office/word/2010/wordprocessingShape">
                          <wps:wsp>
                            <wps:cNvSpPr/>
                            <wps:spPr>
                              <a:xfrm>
                                <a:off x="0" y="0"/>
                                <a:ext cx="390525" cy="2952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 w14:anchorId="2972FA7D" id="Right Arrow 5" o:spid="_x0000_s1026" type="#_x0000_t13" style="position:absolute;margin-left:-18.25pt;margin-top:58.9pt;width:30.75pt;height:23.2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" adj="13434" fillcolor="#5b9bd5 [3204]" strokecolor="#1f4d78 [1604]" strokeweight="1pt"/>
                  </w:pict>
                </mc:Fallback>
              </mc:AlternateContent>
            </w:r>
            <w:r>
              <w:t>Questions to Ask/Ideas to Share to Clarify Group Thinking about this Concept</w:t>
            </w:r>
          </w:p>
        </w:tc>
      </w:tr>
      <w:tr w:rsidR="00991C97" w:rsidTr="00AF0489">
        <w:trPr>
          <w:cantSplit/>
          <w:trHeight w:val="3093"/>
        </w:trPr>
        <w:tc>
          <w:tcPr>
            <w:tcW w:w="809" w:type="dxa"/>
            <w:textDirection w:val="tbRl"/>
            <w:vAlign w:val="bottom"/>
          </w:tcPr>
          <w:p w:rsidR="00991C97" w:rsidRDefault="00991C97" w:rsidP="00991C97">
            <w:pPr>
              <w:ind w:left="113" w:right="113"/>
            </w:pPr>
            <w:r>
              <w:t>Name:</w:t>
            </w:r>
          </w:p>
        </w:tc>
        <w:tc>
          <w:tcPr>
            <w:tcW w:w="4892" w:type="dxa"/>
          </w:tcPr>
          <w:p w:rsidR="00991C97" w:rsidRDefault="00991C97" w:rsidP="00991C97">
            <w:pPr>
              <w:jc w:val="center"/>
            </w:pPr>
            <w:r>
              <w:t>Example 2 with Claim</w:t>
            </w:r>
          </w:p>
        </w:tc>
        <w:tc>
          <w:tcPr>
            <w:tcW w:w="5075" w:type="dxa"/>
          </w:tcPr>
          <w:p w:rsidR="00991C97" w:rsidRDefault="009A79CF" w:rsidP="009A79CF">
            <w:pPr>
              <w:jc w:val="center"/>
            </w:pPr>
            <w:r>
              <w:t>Example 2 Reasoning &amp; Evidence</w:t>
            </w:r>
            <w:r>
              <w:rPr>
                <w:noProof/>
              </w:rPr>
              <w:t xml:space="preserve"> </w:t>
            </w:r>
            <w:r>
              <w:rPr>
                <w:noProof/>
              </w:rPr>
              <mc:AlternateContent>
                <mc:Choice Requires="wps">
                  <w:drawing>
                    <wp:anchor distT="0" distB="0" distL="114300" distR="114300" simplePos="0" relativeHeight="251665408" behindDoc="0" locked="0" layoutInCell="1" allowOverlap="1" wp14:anchorId="361A76EB" wp14:editId="3050D4FD">
                      <wp:simplePos x="0" y="0"/>
                      <wp:positionH relativeFrom="column">
                        <wp:posOffset>-250825</wp:posOffset>
                      </wp:positionH>
                      <wp:positionV relativeFrom="paragraph">
                        <wp:posOffset>595630</wp:posOffset>
                      </wp:positionV>
                      <wp:extent cx="390525" cy="295275"/>
                      <wp:effectExtent l="0" t="19050" r="47625" b="47625"/>
                      <wp:wrapNone/>
                      <wp:docPr id="2" name="Right Arrow 2"/>
                      <wp:cNvGraphicFramePr/>
                      <a:graphic xmlns:a="http://schemas.openxmlformats.org/drawingml/2006/main">
                        <a:graphicData uri="http://schemas.microsoft.com/office/word/2010/wordprocessingShape">
                          <wps:wsp>
                            <wps:cNvSpPr/>
                            <wps:spPr>
                              <a:xfrm>
                                <a:off x="0" y="0"/>
                                <a:ext cx="390525" cy="2952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 w14:anchorId="63994FDC" id="Right Arrow 2" o:spid="_x0000_s1026" type="#_x0000_t13" style="position:absolute;margin-left:-19.75pt;margin-top:46.9pt;width:30.75pt;height:23.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" adj="13434" fillcolor="#5b9bd5 [3204]" strokecolor="#1f4d78 [1604]" strokeweight="1pt"/>
                  </w:pict>
                </mc:Fallback>
              </mc:AlternateContent>
            </w:r>
          </w:p>
        </w:tc>
        <w:tc>
          <w:tcPr>
            <w:tcW w:w="3979" w:type="dxa"/>
          </w:tcPr>
          <w:p w:rsidR="00991C97" w:rsidRDefault="009A79CF" w:rsidP="009A79CF">
            <w:pPr>
              <w:jc w:val="center"/>
            </w:pPr>
            <w:r>
              <w:t>Questions to Ask/Ideas to Share to Clarify Group Thinking about this Concept</w:t>
            </w:r>
            <w:r>
              <w:rPr>
                <w:noProof/>
              </w:rPr>
              <w:t xml:space="preserve"> </w:t>
            </w:r>
            <w:r>
              <w:rPr>
                <w:noProof/>
              </w:rPr>
              <mc:AlternateContent>
                <mc:Choice Requires="wps">
                  <w:drawing>
                    <wp:anchor distT="0" distB="0" distL="114300" distR="114300" simplePos="0" relativeHeight="251671552" behindDoc="0" locked="0" layoutInCell="1" allowOverlap="1" wp14:anchorId="2807A98E" wp14:editId="4900768A">
                      <wp:simplePos x="0" y="0"/>
                      <wp:positionH relativeFrom="column">
                        <wp:posOffset>-260350</wp:posOffset>
                      </wp:positionH>
                      <wp:positionV relativeFrom="paragraph">
                        <wp:posOffset>614680</wp:posOffset>
                      </wp:positionV>
                      <wp:extent cx="390525" cy="295275"/>
                      <wp:effectExtent l="0" t="19050" r="47625" b="47625"/>
                      <wp:wrapNone/>
                      <wp:docPr id="6" name="Right Arrow 6"/>
                      <wp:cNvGraphicFramePr/>
                      <a:graphic xmlns:a="http://schemas.openxmlformats.org/drawingml/2006/main">
                        <a:graphicData uri="http://schemas.microsoft.com/office/word/2010/wordprocessingShape">
                          <wps:wsp>
                            <wps:cNvSpPr/>
                            <wps:spPr>
                              <a:xfrm>
                                <a:off x="0" y="0"/>
                                <a:ext cx="390525" cy="2952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 w14:anchorId="41F02A4B" id="Right Arrow 6" o:spid="_x0000_s1026" type="#_x0000_t13" style="position:absolute;margin-left:-20.5pt;margin-top:48.4pt;width:30.75pt;height:23.2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" adj="13434" fillcolor="#5b9bd5 [3204]" strokecolor="#1f4d78 [1604]" strokeweight="1pt"/>
                  </w:pict>
                </mc:Fallback>
              </mc:AlternateContent>
            </w:r>
          </w:p>
        </w:tc>
      </w:tr>
      <w:tr w:rsidR="00991C97" w:rsidTr="00AF0489">
        <w:trPr>
          <w:cantSplit/>
          <w:trHeight w:val="2650"/>
        </w:trPr>
        <w:tc>
          <w:tcPr>
            <w:tcW w:w="809" w:type="dxa"/>
            <w:textDirection w:val="tbRl"/>
            <w:vAlign w:val="bottom"/>
          </w:tcPr>
          <w:p w:rsidR="00991C97" w:rsidRDefault="00991C97" w:rsidP="00991C97">
            <w:pPr>
              <w:ind w:left="113" w:right="113"/>
            </w:pPr>
            <w:r>
              <w:t>Name:</w:t>
            </w:r>
          </w:p>
        </w:tc>
        <w:tc>
          <w:tcPr>
            <w:tcW w:w="4892" w:type="dxa"/>
          </w:tcPr>
          <w:p w:rsidR="00991C97" w:rsidRDefault="00991C97" w:rsidP="00991C97">
            <w:pPr>
              <w:jc w:val="center"/>
            </w:pPr>
            <w:r>
              <w:t>Example 3 with Claim</w:t>
            </w:r>
          </w:p>
        </w:tc>
        <w:tc>
          <w:tcPr>
            <w:tcW w:w="5075" w:type="dxa"/>
          </w:tcPr>
          <w:p w:rsidR="00991C97" w:rsidRDefault="009A79CF" w:rsidP="009A79CF">
            <w:pPr>
              <w:jc w:val="center"/>
            </w:pPr>
            <w:r>
              <w:t>Example 3 Reasoning &amp; Evidence</w:t>
            </w:r>
            <w:r>
              <w:rPr>
                <w:noProof/>
              </w:rPr>
              <w:t xml:space="preserve"> </w:t>
            </w:r>
            <w:r>
              <w:rPr>
                <w:noProof/>
              </w:rPr>
              <mc:AlternateContent>
                <mc:Choice Requires="wps">
                  <w:drawing>
                    <wp:anchor distT="0" distB="0" distL="114300" distR="114300" simplePos="0" relativeHeight="251667456" behindDoc="0" locked="0" layoutInCell="1" allowOverlap="1" wp14:anchorId="205FDD3B" wp14:editId="18B6F0FC">
                      <wp:simplePos x="0" y="0"/>
                      <wp:positionH relativeFrom="column">
                        <wp:posOffset>-250825</wp:posOffset>
                      </wp:positionH>
                      <wp:positionV relativeFrom="paragraph">
                        <wp:posOffset>595630</wp:posOffset>
                      </wp:positionV>
                      <wp:extent cx="390525" cy="295275"/>
                      <wp:effectExtent l="0" t="19050" r="47625" b="47625"/>
                      <wp:wrapNone/>
                      <wp:docPr id="4" name="Right Arrow 4"/>
                      <wp:cNvGraphicFramePr/>
                      <a:graphic xmlns:a="http://schemas.openxmlformats.org/drawingml/2006/main">
                        <a:graphicData uri="http://schemas.microsoft.com/office/word/2010/wordprocessingShape">
                          <wps:wsp>
                            <wps:cNvSpPr/>
                            <wps:spPr>
                              <a:xfrm>
                                <a:off x="0" y="0"/>
                                <a:ext cx="390525" cy="2952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 w14:anchorId="208A3782" id="Right Arrow 4" o:spid="_x0000_s1026" type="#_x0000_t13" style="position:absolute;margin-left:-19.75pt;margin-top:46.9pt;width:30.75pt;height:23.2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" adj="13434" fillcolor="#5b9bd5 [3204]" strokecolor="#1f4d78 [1604]" strokeweight="1pt"/>
                  </w:pict>
                </mc:Fallback>
              </mc:AlternateContent>
            </w:r>
          </w:p>
        </w:tc>
        <w:tc>
          <w:tcPr>
            <w:tcW w:w="3979" w:type="dxa"/>
          </w:tcPr>
          <w:p w:rsidR="00991C97" w:rsidRDefault="009A79CF" w:rsidP="009A79CF">
            <w:pPr>
              <w:jc w:val="center"/>
            </w:pPr>
            <w:r>
              <w:t>Questions to Ask/Ideas to Share to Clarify Group Thinking about this Concept</w:t>
            </w:r>
            <w:r>
              <w:rPr>
                <w:noProof/>
              </w:rPr>
              <w:t xml:space="preserve"> </w:t>
            </w:r>
            <w:r>
              <w:rPr>
                <w:noProof/>
              </w:rPr>
              <mc:AlternateContent>
                <mc:Choice Requires="wps">
                  <w:drawing>
                    <wp:anchor distT="0" distB="0" distL="114300" distR="114300" simplePos="0" relativeHeight="251673600" behindDoc="0" locked="0" layoutInCell="1" allowOverlap="1" wp14:anchorId="3C01F5D3" wp14:editId="32407A18">
                      <wp:simplePos x="0" y="0"/>
                      <wp:positionH relativeFrom="column">
                        <wp:posOffset>-250825</wp:posOffset>
                      </wp:positionH>
                      <wp:positionV relativeFrom="paragraph">
                        <wp:posOffset>633730</wp:posOffset>
                      </wp:positionV>
                      <wp:extent cx="390525" cy="295275"/>
                      <wp:effectExtent l="0" t="19050" r="47625" b="47625"/>
                      <wp:wrapNone/>
                      <wp:docPr id="7" name="Right Arrow 7"/>
                      <wp:cNvGraphicFramePr/>
                      <a:graphic xmlns:a="http://schemas.openxmlformats.org/drawingml/2006/main">
                        <a:graphicData uri="http://schemas.microsoft.com/office/word/2010/wordprocessingShape">
                          <wps:wsp>
                            <wps:cNvSpPr/>
                            <wps:spPr>
                              <a:xfrm>
                                <a:off x="0" y="0"/>
                                <a:ext cx="390525" cy="2952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 w14:anchorId="71EBB3C2" id="Right Arrow 7" o:spid="_x0000_s1026" type="#_x0000_t13" style="position:absolute;margin-left:-19.75pt;margin-top:49.9pt;width:30.75pt;height:23.2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" adj="13434" fillcolor="#5b9bd5 [3204]" strokecolor="#1f4d78 [1604]" strokeweight="1pt"/>
                  </w:pict>
                </mc:Fallback>
              </mc:AlternateContent>
            </w:r>
          </w:p>
        </w:tc>
      </w:tr>
    </w:tbl>
    <w:p w:rsidR="00B77DFD" w:rsidRDefault="00012DB6" w:rsidP="00012DB6">
      <w:pPr>
        <w:jc w:val="center"/>
        <w:rPr>
          <w:b/>
          <w:sz w:val="52"/>
        </w:rPr>
      </w:pPr>
      <w:r w:rsidRPr="00012DB6">
        <w:rPr>
          <w:b/>
          <w:sz w:val="52"/>
        </w:rPr>
        <w:lastRenderedPageBreak/>
        <w:t>Claim Card Discussion Stems</w:t>
      </w:r>
    </w:p>
    <w:tbl>
      <w:tblPr>
        <w:tblStyle w:val="TableGrid"/>
        <w:tblW w:w="146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28"/>
        <w:gridCol w:w="7328"/>
      </w:tblGrid>
      <w:tr w:rsidR="00012DB6" w:rsidTr="00012DB6">
        <w:trPr>
          <w:trHeight w:val="9758"/>
        </w:trPr>
        <w:tc>
          <w:tcPr>
            <w:tcW w:w="7328" w:type="dxa"/>
          </w:tcPr>
          <w:p w:rsidR="00012DB6" w:rsidRPr="00012DB6" w:rsidRDefault="00012DB6" w:rsidP="00012DB6">
            <w:pPr>
              <w:rPr>
                <w:sz w:val="36"/>
              </w:rPr>
            </w:pPr>
            <w:r w:rsidRPr="00012DB6">
              <w:rPr>
                <w:sz w:val="36"/>
              </w:rPr>
              <w:t>Can you please clarify why…?</w:t>
            </w:r>
          </w:p>
          <w:p w:rsidR="00012DB6" w:rsidRPr="00012DB6" w:rsidRDefault="00012DB6" w:rsidP="00012DB6">
            <w:pPr>
              <w:rPr>
                <w:sz w:val="36"/>
              </w:rPr>
            </w:pPr>
          </w:p>
          <w:p w:rsidR="00012DB6" w:rsidRPr="00012DB6" w:rsidRDefault="00012DB6" w:rsidP="00012DB6">
            <w:pPr>
              <w:rPr>
                <w:sz w:val="36"/>
              </w:rPr>
            </w:pPr>
            <w:r w:rsidRPr="00012DB6">
              <w:rPr>
                <w:sz w:val="36"/>
              </w:rPr>
              <w:t>Could you think of that example in a different way if…?</w:t>
            </w:r>
          </w:p>
          <w:p w:rsidR="00012DB6" w:rsidRPr="00012DB6" w:rsidRDefault="00012DB6" w:rsidP="00012DB6">
            <w:pPr>
              <w:rPr>
                <w:sz w:val="36"/>
              </w:rPr>
            </w:pPr>
          </w:p>
          <w:p w:rsidR="00012DB6" w:rsidRPr="00012DB6" w:rsidRDefault="00012DB6" w:rsidP="00012DB6">
            <w:pPr>
              <w:rPr>
                <w:sz w:val="36"/>
              </w:rPr>
            </w:pPr>
            <w:r w:rsidRPr="00012DB6">
              <w:rPr>
                <w:sz w:val="36"/>
              </w:rPr>
              <w:t>How are you defining…?</w:t>
            </w:r>
          </w:p>
          <w:p w:rsidR="00012DB6" w:rsidRPr="00012DB6" w:rsidRDefault="00012DB6" w:rsidP="00012DB6">
            <w:pPr>
              <w:rPr>
                <w:sz w:val="36"/>
              </w:rPr>
            </w:pPr>
          </w:p>
          <w:p w:rsidR="00012DB6" w:rsidRPr="00012DB6" w:rsidRDefault="00012DB6" w:rsidP="00012DB6">
            <w:pPr>
              <w:rPr>
                <w:sz w:val="36"/>
              </w:rPr>
            </w:pPr>
            <w:r w:rsidRPr="00012DB6">
              <w:rPr>
                <w:sz w:val="36"/>
              </w:rPr>
              <w:t>What made you think of that?</w:t>
            </w:r>
          </w:p>
          <w:p w:rsidR="00012DB6" w:rsidRPr="00012DB6" w:rsidRDefault="00012DB6" w:rsidP="00012DB6">
            <w:pPr>
              <w:rPr>
                <w:sz w:val="36"/>
              </w:rPr>
            </w:pPr>
          </w:p>
          <w:p w:rsidR="00012DB6" w:rsidRPr="00012DB6" w:rsidRDefault="00012DB6" w:rsidP="00012DB6">
            <w:pPr>
              <w:rPr>
                <w:sz w:val="36"/>
              </w:rPr>
            </w:pPr>
            <w:r w:rsidRPr="00012DB6">
              <w:rPr>
                <w:sz w:val="36"/>
              </w:rPr>
              <w:t>I’m a little lost in your reasoning. Could you please say it in a different way?</w:t>
            </w:r>
          </w:p>
          <w:p w:rsidR="00012DB6" w:rsidRPr="00012DB6" w:rsidRDefault="00012DB6" w:rsidP="00012DB6">
            <w:pPr>
              <w:rPr>
                <w:sz w:val="36"/>
              </w:rPr>
            </w:pPr>
          </w:p>
          <w:p w:rsidR="00012DB6" w:rsidRPr="00012DB6" w:rsidRDefault="00012DB6" w:rsidP="00012DB6">
            <w:pPr>
              <w:rPr>
                <w:sz w:val="36"/>
              </w:rPr>
            </w:pPr>
            <w:r w:rsidRPr="00012DB6">
              <w:rPr>
                <w:sz w:val="36"/>
              </w:rPr>
              <w:t>If you added the idea of _______ to your reasoning, how might your claim change?</w:t>
            </w:r>
          </w:p>
          <w:p w:rsidR="00012DB6" w:rsidRPr="00012DB6" w:rsidRDefault="00012DB6" w:rsidP="00012DB6">
            <w:pPr>
              <w:rPr>
                <w:sz w:val="36"/>
              </w:rPr>
            </w:pPr>
          </w:p>
          <w:p w:rsidR="00012DB6" w:rsidRPr="00012DB6" w:rsidRDefault="00012DB6" w:rsidP="00012DB6">
            <w:pPr>
              <w:rPr>
                <w:sz w:val="36"/>
              </w:rPr>
            </w:pPr>
            <w:r w:rsidRPr="00012DB6">
              <w:rPr>
                <w:sz w:val="36"/>
              </w:rPr>
              <w:t>What if the example were flipped and this _____ was _____?</w:t>
            </w:r>
          </w:p>
          <w:p w:rsidR="00012DB6" w:rsidRPr="00012DB6" w:rsidRDefault="00012DB6" w:rsidP="00012DB6">
            <w:pPr>
              <w:rPr>
                <w:sz w:val="36"/>
              </w:rPr>
            </w:pPr>
          </w:p>
          <w:p w:rsidR="00012DB6" w:rsidRPr="00012DB6" w:rsidRDefault="00012DB6" w:rsidP="00012DB6">
            <w:pPr>
              <w:rPr>
                <w:sz w:val="36"/>
              </w:rPr>
            </w:pPr>
            <w:r w:rsidRPr="00012DB6">
              <w:rPr>
                <w:sz w:val="36"/>
              </w:rPr>
              <w:t>Are you making the claim that your example meets all of the critical characteristics or just some?</w:t>
            </w:r>
          </w:p>
        </w:tc>
        <w:tc>
          <w:tcPr>
            <w:tcW w:w="7328" w:type="dxa"/>
          </w:tcPr>
          <w:p w:rsidR="00012DB6" w:rsidRPr="00012DB6" w:rsidRDefault="00012DB6" w:rsidP="00012DB6">
            <w:pPr>
              <w:rPr>
                <w:sz w:val="36"/>
              </w:rPr>
            </w:pPr>
            <w:r w:rsidRPr="00012DB6">
              <w:rPr>
                <w:sz w:val="36"/>
              </w:rPr>
              <w:t>Is this good non-example? Why?</w:t>
            </w:r>
          </w:p>
          <w:p w:rsidR="00012DB6" w:rsidRPr="00012DB6" w:rsidRDefault="00012DB6" w:rsidP="00012DB6">
            <w:pPr>
              <w:rPr>
                <w:sz w:val="36"/>
              </w:rPr>
            </w:pPr>
          </w:p>
          <w:p w:rsidR="00012DB6" w:rsidRPr="00012DB6" w:rsidRDefault="00012DB6" w:rsidP="00012DB6">
            <w:pPr>
              <w:rPr>
                <w:sz w:val="36"/>
              </w:rPr>
            </w:pPr>
            <w:r w:rsidRPr="00012DB6">
              <w:rPr>
                <w:sz w:val="36"/>
              </w:rPr>
              <w:t>What critical characteristics specifically does your example meet?</w:t>
            </w:r>
          </w:p>
          <w:p w:rsidR="00012DB6" w:rsidRPr="00012DB6" w:rsidRDefault="00012DB6" w:rsidP="00012DB6">
            <w:pPr>
              <w:rPr>
                <w:sz w:val="36"/>
              </w:rPr>
            </w:pPr>
          </w:p>
          <w:p w:rsidR="00012DB6" w:rsidRPr="00012DB6" w:rsidRDefault="00012DB6" w:rsidP="00012DB6">
            <w:pPr>
              <w:rPr>
                <w:sz w:val="36"/>
              </w:rPr>
            </w:pPr>
            <w:r w:rsidRPr="00012DB6">
              <w:rPr>
                <w:sz w:val="36"/>
              </w:rPr>
              <w:t>Does the time period or culture of the time matter to this example at all? Should that be taken into consideration?</w:t>
            </w:r>
          </w:p>
          <w:p w:rsidR="00012DB6" w:rsidRPr="00012DB6" w:rsidRDefault="00012DB6" w:rsidP="00012DB6">
            <w:pPr>
              <w:rPr>
                <w:sz w:val="36"/>
              </w:rPr>
            </w:pPr>
          </w:p>
          <w:p w:rsidR="00012DB6" w:rsidRPr="00012DB6" w:rsidRDefault="00012DB6" w:rsidP="00012DB6">
            <w:pPr>
              <w:rPr>
                <w:sz w:val="36"/>
              </w:rPr>
            </w:pPr>
            <w:r w:rsidRPr="00012DB6">
              <w:rPr>
                <w:sz w:val="36"/>
              </w:rPr>
              <w:t>How is your example similar to this other examples? How are they different?</w:t>
            </w:r>
          </w:p>
          <w:p w:rsidR="00012DB6" w:rsidRPr="00012DB6" w:rsidRDefault="00012DB6" w:rsidP="00012DB6">
            <w:pPr>
              <w:rPr>
                <w:sz w:val="36"/>
              </w:rPr>
            </w:pPr>
          </w:p>
          <w:p w:rsidR="00012DB6" w:rsidRPr="00012DB6" w:rsidRDefault="00012DB6" w:rsidP="00012DB6">
            <w:pPr>
              <w:rPr>
                <w:sz w:val="36"/>
              </w:rPr>
            </w:pPr>
            <w:r w:rsidRPr="00012DB6">
              <w:rPr>
                <w:sz w:val="36"/>
              </w:rPr>
              <w:t>Where on spectrum between fully meeting the critical characteristics and not meeting the concept characteristics would we place this example? Why?</w:t>
            </w:r>
          </w:p>
          <w:p w:rsidR="00012DB6" w:rsidRPr="00012DB6" w:rsidRDefault="00012DB6" w:rsidP="00012DB6">
            <w:pPr>
              <w:rPr>
                <w:sz w:val="36"/>
              </w:rPr>
            </w:pPr>
          </w:p>
          <w:p w:rsidR="00012DB6" w:rsidRPr="00012DB6" w:rsidRDefault="00012DB6" w:rsidP="00012DB6">
            <w:pPr>
              <w:rPr>
                <w:b/>
                <w:sz w:val="36"/>
              </w:rPr>
            </w:pPr>
            <w:r w:rsidRPr="00012DB6">
              <w:rPr>
                <w:sz w:val="36"/>
              </w:rPr>
              <w:t xml:space="preserve">What is the most difficult aspect of this example? </w:t>
            </w:r>
          </w:p>
        </w:tc>
      </w:tr>
    </w:tbl>
    <w:p w:rsidR="00012DB6" w:rsidRDefault="00BF1EB1" w:rsidP="00B641A7">
      <w:pPr>
        <w:spacing w:after="0"/>
        <w:jc w:val="center"/>
        <w:rPr>
          <w:b/>
          <w:sz w:val="52"/>
        </w:rPr>
      </w:pPr>
      <w:r>
        <w:rPr>
          <w:b/>
          <w:sz w:val="52"/>
        </w:rPr>
        <w:lastRenderedPageBreak/>
        <w:t>Claim Card Reflection and Self-Assessment</w:t>
      </w:r>
    </w:p>
    <w:p w:rsidR="00B641A7" w:rsidRPr="00B641A7" w:rsidRDefault="00B641A7" w:rsidP="00012DB6">
      <w:pPr>
        <w:jc w:val="center"/>
        <w:rPr>
          <w:sz w:val="40"/>
        </w:rPr>
      </w:pPr>
      <w:r w:rsidRPr="00B641A7">
        <w:rPr>
          <w:sz w:val="40"/>
        </w:rPr>
        <w:t>Name: ____________________Concept:_________________Example:____</w:t>
      </w:r>
      <w:r>
        <w:rPr>
          <w:sz w:val="40"/>
        </w:rPr>
        <w:t>__</w:t>
      </w:r>
      <w:r w:rsidRPr="00B641A7">
        <w:rPr>
          <w:sz w:val="40"/>
        </w:rPr>
        <w:t>________</w:t>
      </w:r>
    </w:p>
    <w:tbl>
      <w:tblPr>
        <w:tblStyle w:val="TableGrid"/>
        <w:tblW w:w="14940" w:type="dxa"/>
        <w:tblInd w:w="-275" w:type="dxa"/>
        <w:tblLook w:val="04A0" w:firstRow="1" w:lastRow="0" w:firstColumn="1" w:lastColumn="0" w:noHBand="0" w:noVBand="1"/>
      </w:tblPr>
      <w:tblGrid>
        <w:gridCol w:w="275"/>
        <w:gridCol w:w="4689"/>
        <w:gridCol w:w="4306"/>
        <w:gridCol w:w="90"/>
        <w:gridCol w:w="5580"/>
      </w:tblGrid>
      <w:tr w:rsidR="00BF1EB1" w:rsidTr="00F95055">
        <w:trPr>
          <w:trHeight w:val="646"/>
        </w:trPr>
        <w:tc>
          <w:tcPr>
            <w:tcW w:w="4964" w:type="dxa"/>
            <w:gridSpan w:val="2"/>
          </w:tcPr>
          <w:p w:rsidR="00BF1EB1" w:rsidRDefault="00BF1EB1" w:rsidP="00012DB6">
            <w:pPr>
              <w:jc w:val="center"/>
              <w:rPr>
                <w:sz w:val="24"/>
                <w:szCs w:val="24"/>
              </w:rPr>
            </w:pPr>
            <w:r w:rsidRPr="00B641A7">
              <w:rPr>
                <w:sz w:val="44"/>
                <w:szCs w:val="24"/>
              </w:rPr>
              <w:t>Criteria</w:t>
            </w:r>
          </w:p>
        </w:tc>
        <w:tc>
          <w:tcPr>
            <w:tcW w:w="4306" w:type="dxa"/>
          </w:tcPr>
          <w:p w:rsidR="00BF1EB1" w:rsidRPr="00B641A7" w:rsidRDefault="00BF1EB1" w:rsidP="00012DB6">
            <w:pPr>
              <w:jc w:val="center"/>
              <w:rPr>
                <w:sz w:val="28"/>
                <w:szCs w:val="24"/>
              </w:rPr>
            </w:pPr>
            <w:r w:rsidRPr="00B641A7">
              <w:rPr>
                <w:sz w:val="28"/>
                <w:szCs w:val="24"/>
              </w:rPr>
              <w:t>4-3-2-1</w:t>
            </w:r>
          </w:p>
          <w:p w:rsidR="00BF1EB1" w:rsidRDefault="00BF1EB1" w:rsidP="00012DB6">
            <w:pPr>
              <w:jc w:val="center"/>
              <w:rPr>
                <w:sz w:val="24"/>
                <w:szCs w:val="24"/>
              </w:rPr>
            </w:pPr>
            <w:r w:rsidRPr="00B641A7">
              <w:rPr>
                <w:sz w:val="28"/>
                <w:szCs w:val="24"/>
              </w:rPr>
              <w:t>Why?</w:t>
            </w:r>
          </w:p>
        </w:tc>
        <w:tc>
          <w:tcPr>
            <w:tcW w:w="5670" w:type="dxa"/>
            <w:gridSpan w:val="2"/>
            <w:vMerge w:val="restart"/>
          </w:tcPr>
          <w:p w:rsidR="00BF1EB1" w:rsidRPr="00B641A7" w:rsidRDefault="00BF1EB1" w:rsidP="00BF1EB1">
            <w:pPr>
              <w:rPr>
                <w:sz w:val="28"/>
                <w:szCs w:val="24"/>
              </w:rPr>
            </w:pPr>
            <w:r w:rsidRPr="00B641A7">
              <w:rPr>
                <w:sz w:val="28"/>
                <w:szCs w:val="24"/>
              </w:rPr>
              <w:t>What was the most interesting idea that came up in your group discussion?</w:t>
            </w:r>
          </w:p>
          <w:p w:rsidR="00BF1EB1" w:rsidRPr="00B641A7" w:rsidRDefault="00BF1EB1" w:rsidP="00BF1EB1">
            <w:pPr>
              <w:rPr>
                <w:sz w:val="28"/>
                <w:szCs w:val="24"/>
              </w:rPr>
            </w:pPr>
          </w:p>
          <w:p w:rsidR="00BF1EB1" w:rsidRPr="00B641A7" w:rsidRDefault="00BF1EB1" w:rsidP="00BF1EB1">
            <w:pPr>
              <w:rPr>
                <w:sz w:val="28"/>
                <w:szCs w:val="24"/>
              </w:rPr>
            </w:pPr>
          </w:p>
          <w:p w:rsidR="00BF1EB1" w:rsidRPr="00B641A7" w:rsidRDefault="00BF1EB1" w:rsidP="00BF1EB1">
            <w:pPr>
              <w:rPr>
                <w:sz w:val="28"/>
                <w:szCs w:val="24"/>
              </w:rPr>
            </w:pPr>
          </w:p>
          <w:p w:rsidR="00BF1EB1" w:rsidRPr="00B641A7" w:rsidRDefault="00BF1EB1" w:rsidP="00BF1EB1">
            <w:pPr>
              <w:rPr>
                <w:sz w:val="28"/>
                <w:szCs w:val="24"/>
              </w:rPr>
            </w:pPr>
          </w:p>
          <w:p w:rsidR="00BF1EB1" w:rsidRPr="00B641A7" w:rsidRDefault="00BF1EB1" w:rsidP="00BF1EB1">
            <w:pPr>
              <w:rPr>
                <w:sz w:val="28"/>
                <w:szCs w:val="24"/>
              </w:rPr>
            </w:pPr>
          </w:p>
          <w:p w:rsidR="00BF1EB1" w:rsidRPr="00B641A7" w:rsidRDefault="00BF1EB1" w:rsidP="00BF1EB1">
            <w:pPr>
              <w:rPr>
                <w:sz w:val="28"/>
                <w:szCs w:val="24"/>
              </w:rPr>
            </w:pPr>
          </w:p>
          <w:p w:rsidR="00BF1EB1" w:rsidRPr="00B641A7" w:rsidRDefault="00BF1EB1" w:rsidP="00BF1EB1">
            <w:pPr>
              <w:rPr>
                <w:sz w:val="28"/>
                <w:szCs w:val="24"/>
              </w:rPr>
            </w:pPr>
            <w:r w:rsidRPr="00B641A7">
              <w:rPr>
                <w:sz w:val="28"/>
                <w:szCs w:val="24"/>
              </w:rPr>
              <w:t>How has your understanding of this concept shifted or changed?</w:t>
            </w:r>
          </w:p>
          <w:p w:rsidR="00BF1EB1" w:rsidRPr="00B641A7" w:rsidRDefault="00BF1EB1" w:rsidP="00BF1EB1">
            <w:pPr>
              <w:rPr>
                <w:sz w:val="28"/>
                <w:szCs w:val="24"/>
              </w:rPr>
            </w:pPr>
          </w:p>
          <w:p w:rsidR="00BF1EB1" w:rsidRPr="00B641A7" w:rsidRDefault="00BF1EB1" w:rsidP="00BF1EB1">
            <w:pPr>
              <w:rPr>
                <w:sz w:val="28"/>
                <w:szCs w:val="24"/>
              </w:rPr>
            </w:pPr>
          </w:p>
          <w:p w:rsidR="00BF1EB1" w:rsidRPr="00B641A7" w:rsidRDefault="00BF1EB1" w:rsidP="00BF1EB1">
            <w:pPr>
              <w:rPr>
                <w:sz w:val="28"/>
                <w:szCs w:val="24"/>
              </w:rPr>
            </w:pPr>
          </w:p>
          <w:p w:rsidR="00BF1EB1" w:rsidRPr="00B641A7" w:rsidRDefault="00BF1EB1" w:rsidP="00BF1EB1">
            <w:pPr>
              <w:rPr>
                <w:sz w:val="28"/>
                <w:szCs w:val="24"/>
              </w:rPr>
            </w:pPr>
          </w:p>
          <w:p w:rsidR="00BF1EB1" w:rsidRPr="00B641A7" w:rsidRDefault="00BF1EB1" w:rsidP="00BF1EB1">
            <w:pPr>
              <w:rPr>
                <w:sz w:val="28"/>
                <w:szCs w:val="24"/>
              </w:rPr>
            </w:pPr>
          </w:p>
          <w:p w:rsidR="00BF1EB1" w:rsidRPr="00B641A7" w:rsidRDefault="00BF1EB1" w:rsidP="00BF1EB1">
            <w:pPr>
              <w:rPr>
                <w:sz w:val="28"/>
                <w:szCs w:val="24"/>
              </w:rPr>
            </w:pPr>
          </w:p>
          <w:p w:rsidR="00BF1EB1" w:rsidRPr="00B641A7" w:rsidRDefault="00BF1EB1" w:rsidP="00BF1EB1">
            <w:pPr>
              <w:rPr>
                <w:sz w:val="28"/>
                <w:szCs w:val="24"/>
              </w:rPr>
            </w:pPr>
          </w:p>
          <w:p w:rsidR="00BF1EB1" w:rsidRPr="00B641A7" w:rsidRDefault="00BF1EB1" w:rsidP="00BF1EB1">
            <w:pPr>
              <w:rPr>
                <w:sz w:val="28"/>
                <w:szCs w:val="24"/>
              </w:rPr>
            </w:pPr>
            <w:r w:rsidRPr="00B641A7">
              <w:rPr>
                <w:sz w:val="28"/>
                <w:szCs w:val="24"/>
              </w:rPr>
              <w:t>What was the most difficult part of this process for you?</w:t>
            </w:r>
          </w:p>
        </w:tc>
      </w:tr>
      <w:tr w:rsidR="00BF1EB1" w:rsidTr="00F95055">
        <w:trPr>
          <w:trHeight w:val="1330"/>
        </w:trPr>
        <w:tc>
          <w:tcPr>
            <w:tcW w:w="4964" w:type="dxa"/>
            <w:gridSpan w:val="2"/>
          </w:tcPr>
          <w:p w:rsidR="00BF1EB1" w:rsidRPr="00BF1EB1" w:rsidRDefault="00BF1EB1" w:rsidP="00BF1EB1">
            <w:pPr>
              <w:rPr>
                <w:sz w:val="28"/>
                <w:szCs w:val="24"/>
              </w:rPr>
            </w:pPr>
            <w:r w:rsidRPr="00BF1EB1">
              <w:rPr>
                <w:sz w:val="28"/>
                <w:szCs w:val="24"/>
              </w:rPr>
              <w:t>I clearly stated a claim about my example and concept.</w:t>
            </w:r>
          </w:p>
        </w:tc>
        <w:tc>
          <w:tcPr>
            <w:tcW w:w="4306" w:type="dxa"/>
          </w:tcPr>
          <w:p w:rsidR="00BF1EB1" w:rsidRDefault="00BF1EB1" w:rsidP="00012DB6">
            <w:pPr>
              <w:jc w:val="center"/>
              <w:rPr>
                <w:sz w:val="24"/>
                <w:szCs w:val="24"/>
              </w:rPr>
            </w:pPr>
          </w:p>
        </w:tc>
        <w:tc>
          <w:tcPr>
            <w:tcW w:w="5670" w:type="dxa"/>
            <w:gridSpan w:val="2"/>
            <w:vMerge/>
          </w:tcPr>
          <w:p w:rsidR="00BF1EB1" w:rsidRPr="00B641A7" w:rsidRDefault="00BF1EB1" w:rsidP="00012DB6">
            <w:pPr>
              <w:jc w:val="center"/>
              <w:rPr>
                <w:sz w:val="28"/>
                <w:szCs w:val="24"/>
              </w:rPr>
            </w:pPr>
          </w:p>
        </w:tc>
      </w:tr>
      <w:tr w:rsidR="00BF1EB1" w:rsidTr="00F95055">
        <w:trPr>
          <w:trHeight w:val="1292"/>
        </w:trPr>
        <w:tc>
          <w:tcPr>
            <w:tcW w:w="4964" w:type="dxa"/>
            <w:gridSpan w:val="2"/>
          </w:tcPr>
          <w:p w:rsidR="00BF1EB1" w:rsidRPr="00BF1EB1" w:rsidRDefault="00BF1EB1" w:rsidP="00BF1EB1">
            <w:pPr>
              <w:rPr>
                <w:sz w:val="28"/>
                <w:szCs w:val="24"/>
              </w:rPr>
            </w:pPr>
            <w:r w:rsidRPr="00BF1EB1">
              <w:rPr>
                <w:sz w:val="28"/>
                <w:szCs w:val="24"/>
              </w:rPr>
              <w:t>I provided reasoning and examples for my claim.</w:t>
            </w:r>
          </w:p>
        </w:tc>
        <w:tc>
          <w:tcPr>
            <w:tcW w:w="4306" w:type="dxa"/>
          </w:tcPr>
          <w:p w:rsidR="00BF1EB1" w:rsidRDefault="00BF1EB1" w:rsidP="00012DB6">
            <w:pPr>
              <w:jc w:val="center"/>
              <w:rPr>
                <w:sz w:val="24"/>
                <w:szCs w:val="24"/>
              </w:rPr>
            </w:pPr>
          </w:p>
        </w:tc>
        <w:tc>
          <w:tcPr>
            <w:tcW w:w="5670" w:type="dxa"/>
            <w:gridSpan w:val="2"/>
            <w:vMerge/>
          </w:tcPr>
          <w:p w:rsidR="00BF1EB1" w:rsidRPr="00B641A7" w:rsidRDefault="00BF1EB1" w:rsidP="00012DB6">
            <w:pPr>
              <w:jc w:val="center"/>
              <w:rPr>
                <w:sz w:val="28"/>
                <w:szCs w:val="24"/>
              </w:rPr>
            </w:pPr>
          </w:p>
        </w:tc>
      </w:tr>
      <w:tr w:rsidR="00BF1EB1" w:rsidTr="00F95055">
        <w:trPr>
          <w:trHeight w:val="1330"/>
        </w:trPr>
        <w:tc>
          <w:tcPr>
            <w:tcW w:w="4964" w:type="dxa"/>
            <w:gridSpan w:val="2"/>
          </w:tcPr>
          <w:p w:rsidR="00BF1EB1" w:rsidRPr="00BF1EB1" w:rsidRDefault="00BF1EB1" w:rsidP="00BF1EB1">
            <w:pPr>
              <w:rPr>
                <w:sz w:val="28"/>
                <w:szCs w:val="24"/>
              </w:rPr>
            </w:pPr>
            <w:r w:rsidRPr="00BF1EB1">
              <w:rPr>
                <w:sz w:val="28"/>
                <w:szCs w:val="24"/>
              </w:rPr>
              <w:t>I listened intently to my group members as they spoke.</w:t>
            </w:r>
          </w:p>
        </w:tc>
        <w:tc>
          <w:tcPr>
            <w:tcW w:w="4306" w:type="dxa"/>
          </w:tcPr>
          <w:p w:rsidR="00BF1EB1" w:rsidRDefault="00BF1EB1" w:rsidP="00012DB6">
            <w:pPr>
              <w:jc w:val="center"/>
              <w:rPr>
                <w:sz w:val="24"/>
                <w:szCs w:val="24"/>
              </w:rPr>
            </w:pPr>
          </w:p>
        </w:tc>
        <w:tc>
          <w:tcPr>
            <w:tcW w:w="5670" w:type="dxa"/>
            <w:gridSpan w:val="2"/>
            <w:vMerge/>
          </w:tcPr>
          <w:p w:rsidR="00BF1EB1" w:rsidRPr="00B641A7" w:rsidRDefault="00BF1EB1" w:rsidP="00012DB6">
            <w:pPr>
              <w:jc w:val="center"/>
              <w:rPr>
                <w:sz w:val="28"/>
                <w:szCs w:val="24"/>
              </w:rPr>
            </w:pPr>
          </w:p>
        </w:tc>
      </w:tr>
      <w:tr w:rsidR="00BF1EB1" w:rsidTr="00F95055">
        <w:trPr>
          <w:trHeight w:val="1292"/>
        </w:trPr>
        <w:tc>
          <w:tcPr>
            <w:tcW w:w="4964" w:type="dxa"/>
            <w:gridSpan w:val="2"/>
          </w:tcPr>
          <w:p w:rsidR="00BF1EB1" w:rsidRPr="00BF1EB1" w:rsidRDefault="00BF1EB1" w:rsidP="00BF1EB1">
            <w:pPr>
              <w:rPr>
                <w:sz w:val="28"/>
                <w:szCs w:val="24"/>
              </w:rPr>
            </w:pPr>
            <w:r w:rsidRPr="00BF1EB1">
              <w:rPr>
                <w:sz w:val="28"/>
                <w:szCs w:val="24"/>
              </w:rPr>
              <w:t>I took notes on the examples, claims, and reasoning provided by other group members.</w:t>
            </w:r>
          </w:p>
        </w:tc>
        <w:tc>
          <w:tcPr>
            <w:tcW w:w="4306" w:type="dxa"/>
          </w:tcPr>
          <w:p w:rsidR="00BF1EB1" w:rsidRDefault="00BF1EB1" w:rsidP="00012DB6">
            <w:pPr>
              <w:jc w:val="center"/>
              <w:rPr>
                <w:sz w:val="24"/>
                <w:szCs w:val="24"/>
              </w:rPr>
            </w:pPr>
          </w:p>
        </w:tc>
        <w:tc>
          <w:tcPr>
            <w:tcW w:w="5670" w:type="dxa"/>
            <w:gridSpan w:val="2"/>
            <w:vMerge/>
          </w:tcPr>
          <w:p w:rsidR="00BF1EB1" w:rsidRPr="00B641A7" w:rsidRDefault="00BF1EB1" w:rsidP="00012DB6">
            <w:pPr>
              <w:jc w:val="center"/>
              <w:rPr>
                <w:sz w:val="28"/>
                <w:szCs w:val="24"/>
              </w:rPr>
            </w:pPr>
          </w:p>
        </w:tc>
      </w:tr>
      <w:tr w:rsidR="00BF1EB1" w:rsidTr="00F95055">
        <w:trPr>
          <w:trHeight w:val="1520"/>
        </w:trPr>
        <w:tc>
          <w:tcPr>
            <w:tcW w:w="4964" w:type="dxa"/>
            <w:gridSpan w:val="2"/>
          </w:tcPr>
          <w:p w:rsidR="00BF1EB1" w:rsidRPr="00BF1EB1" w:rsidRDefault="00BF1EB1" w:rsidP="00BF1EB1">
            <w:pPr>
              <w:rPr>
                <w:sz w:val="28"/>
                <w:szCs w:val="24"/>
              </w:rPr>
            </w:pPr>
            <w:r w:rsidRPr="00BF1EB1">
              <w:rPr>
                <w:sz w:val="28"/>
                <w:szCs w:val="24"/>
              </w:rPr>
              <w:t>I asked two or more questions and clarified ideas that helped the whole group better understand the concept and examples.</w:t>
            </w:r>
          </w:p>
        </w:tc>
        <w:tc>
          <w:tcPr>
            <w:tcW w:w="4306" w:type="dxa"/>
          </w:tcPr>
          <w:p w:rsidR="00BF1EB1" w:rsidRDefault="00BF1EB1" w:rsidP="00012DB6">
            <w:pPr>
              <w:jc w:val="center"/>
              <w:rPr>
                <w:sz w:val="24"/>
                <w:szCs w:val="24"/>
              </w:rPr>
            </w:pPr>
          </w:p>
        </w:tc>
        <w:tc>
          <w:tcPr>
            <w:tcW w:w="5670" w:type="dxa"/>
            <w:gridSpan w:val="2"/>
            <w:vMerge/>
          </w:tcPr>
          <w:p w:rsidR="00BF1EB1" w:rsidRPr="00B641A7" w:rsidRDefault="00BF1EB1" w:rsidP="00012DB6">
            <w:pPr>
              <w:jc w:val="center"/>
              <w:rPr>
                <w:sz w:val="28"/>
                <w:szCs w:val="24"/>
              </w:rPr>
            </w:pPr>
          </w:p>
        </w:tc>
      </w:tr>
      <w:tr w:rsidR="00BF1EB1" w:rsidTr="00F95055">
        <w:trPr>
          <w:trHeight w:val="1889"/>
        </w:trPr>
        <w:tc>
          <w:tcPr>
            <w:tcW w:w="4964" w:type="dxa"/>
            <w:gridSpan w:val="2"/>
          </w:tcPr>
          <w:p w:rsidR="00BF1EB1" w:rsidRPr="00BF1EB1" w:rsidRDefault="00BF1EB1" w:rsidP="00BF1EB1">
            <w:pPr>
              <w:rPr>
                <w:sz w:val="28"/>
                <w:szCs w:val="24"/>
              </w:rPr>
            </w:pPr>
            <w:r w:rsidRPr="00BF1EB1">
              <w:rPr>
                <w:sz w:val="28"/>
                <w:szCs w:val="24"/>
              </w:rPr>
              <w:t xml:space="preserve">I was respectful in my interactions with my group. </w:t>
            </w:r>
          </w:p>
        </w:tc>
        <w:tc>
          <w:tcPr>
            <w:tcW w:w="4306" w:type="dxa"/>
          </w:tcPr>
          <w:p w:rsidR="00BF1EB1" w:rsidRDefault="00BF1EB1" w:rsidP="00012DB6">
            <w:pPr>
              <w:jc w:val="center"/>
              <w:rPr>
                <w:sz w:val="24"/>
                <w:szCs w:val="24"/>
              </w:rPr>
            </w:pPr>
          </w:p>
        </w:tc>
        <w:tc>
          <w:tcPr>
            <w:tcW w:w="5670" w:type="dxa"/>
            <w:gridSpan w:val="2"/>
            <w:vMerge/>
          </w:tcPr>
          <w:p w:rsidR="00BF1EB1" w:rsidRPr="00B641A7" w:rsidRDefault="00BF1EB1" w:rsidP="00012DB6">
            <w:pPr>
              <w:jc w:val="center"/>
              <w:rPr>
                <w:sz w:val="28"/>
                <w:szCs w:val="24"/>
              </w:rPr>
            </w:pPr>
          </w:p>
        </w:tc>
      </w:tr>
      <w:tr w:rsidR="00F95055" w:rsidTr="00F95055">
        <w:trPr>
          <w:gridBefore w:val="1"/>
          <w:wBefore w:w="275" w:type="dxa"/>
          <w:trHeight w:val="3616"/>
        </w:trPr>
        <w:tc>
          <w:tcPr>
            <w:tcW w:w="9085" w:type="dxa"/>
            <w:gridSpan w:val="3"/>
          </w:tcPr>
          <w:p w:rsidR="00F95055" w:rsidRPr="009C2C28" w:rsidRDefault="00F95055" w:rsidP="009C0992">
            <w:pPr>
              <w:rPr>
                <w:i/>
                <w:sz w:val="32"/>
              </w:rPr>
            </w:pPr>
            <w:r w:rsidRPr="009C2C28">
              <w:rPr>
                <w:i/>
                <w:sz w:val="32"/>
              </w:rPr>
              <w:lastRenderedPageBreak/>
              <w:t xml:space="preserve">The Boy Scouts of America remove a scout leader because he is a homosexual. The scout leader sues because a state law forbids the BSA from discriminating based on sexual orientation. The BSA wins the case. </w:t>
            </w:r>
          </w:p>
          <w:p w:rsidR="00F95055" w:rsidRPr="009C2C28" w:rsidRDefault="00F95055" w:rsidP="009C0992">
            <w:pPr>
              <w:rPr>
                <w:b/>
                <w:i/>
              </w:rPr>
            </w:pPr>
            <w:r w:rsidRPr="009C2C28">
              <w:rPr>
                <w:b/>
                <w:i/>
                <w:sz w:val="32"/>
              </w:rPr>
              <w:t>(Boy Scouts of America v. Dale)</w:t>
            </w:r>
          </w:p>
        </w:tc>
        <w:tc>
          <w:tcPr>
            <w:tcW w:w="5580" w:type="dxa"/>
          </w:tcPr>
          <w:p w:rsidR="00F95055" w:rsidRPr="009C2C28" w:rsidRDefault="00F95055" w:rsidP="009C0992">
            <w:pPr>
              <w:rPr>
                <w:b/>
              </w:rPr>
            </w:pPr>
            <w:r w:rsidRPr="009C2C28">
              <w:rPr>
                <w:b/>
              </w:rPr>
              <w:t xml:space="preserve">Does this decision demonstrate liberty? Explain your reason. </w:t>
            </w:r>
          </w:p>
        </w:tc>
      </w:tr>
      <w:tr w:rsidR="00F95055" w:rsidTr="00F95055">
        <w:trPr>
          <w:gridBefore w:val="1"/>
          <w:wBefore w:w="275" w:type="dxa"/>
          <w:trHeight w:val="3521"/>
        </w:trPr>
        <w:tc>
          <w:tcPr>
            <w:tcW w:w="9085" w:type="dxa"/>
            <w:gridSpan w:val="3"/>
          </w:tcPr>
          <w:p w:rsidR="00F95055" w:rsidRDefault="00F95055" w:rsidP="009C0992">
            <w:pPr>
              <w:spacing w:after="200" w:line="276" w:lineRule="auto"/>
              <w:rPr>
                <w:i/>
                <w:sz w:val="32"/>
              </w:rPr>
            </w:pPr>
            <w:r w:rsidRPr="009C2C28">
              <w:rPr>
                <w:i/>
                <w:sz w:val="32"/>
              </w:rPr>
              <w:t>The Ku Klux Klan burns a cross at a rally on private land. The burning cross can be seen by nearby houses and from the road. The Klan leader is arrested for burning a cross under Virginia’s law. The case reaches the Supreme Court who rule in favor of the KKK’s right to bu</w:t>
            </w:r>
            <w:r>
              <w:rPr>
                <w:i/>
                <w:sz w:val="32"/>
              </w:rPr>
              <w:t>rn a cross on private property.</w:t>
            </w:r>
          </w:p>
          <w:p w:rsidR="00F95055" w:rsidRPr="009C2C28" w:rsidRDefault="00F95055" w:rsidP="009C0992">
            <w:pPr>
              <w:spacing w:after="200" w:line="276" w:lineRule="auto"/>
              <w:jc w:val="center"/>
              <w:rPr>
                <w:i/>
                <w:sz w:val="32"/>
              </w:rPr>
            </w:pPr>
            <w:r w:rsidRPr="009C2C28">
              <w:rPr>
                <w:b/>
                <w:i/>
                <w:sz w:val="32"/>
              </w:rPr>
              <w:t>(Virginia v. Black)</w:t>
            </w:r>
          </w:p>
        </w:tc>
        <w:tc>
          <w:tcPr>
            <w:tcW w:w="5580" w:type="dxa"/>
          </w:tcPr>
          <w:p w:rsidR="00F95055" w:rsidRPr="009C2C28" w:rsidRDefault="00F95055" w:rsidP="009C0992">
            <w:pPr>
              <w:spacing w:after="200" w:line="276" w:lineRule="auto"/>
              <w:rPr>
                <w:b/>
              </w:rPr>
            </w:pPr>
            <w:r w:rsidRPr="009C2C28">
              <w:rPr>
                <w:b/>
              </w:rPr>
              <w:t>Does this decision demonstrate liberty? Explain your reason.</w:t>
            </w:r>
          </w:p>
        </w:tc>
      </w:tr>
      <w:tr w:rsidR="00F95055" w:rsidTr="00F95055">
        <w:trPr>
          <w:gridBefore w:val="1"/>
          <w:wBefore w:w="275" w:type="dxa"/>
          <w:trHeight w:val="3521"/>
        </w:trPr>
        <w:tc>
          <w:tcPr>
            <w:tcW w:w="9085" w:type="dxa"/>
            <w:gridSpan w:val="3"/>
          </w:tcPr>
          <w:p w:rsidR="00F95055" w:rsidRPr="009C2C28" w:rsidRDefault="00F95055" w:rsidP="009C0992">
            <w:pPr>
              <w:spacing w:after="200" w:line="276" w:lineRule="auto"/>
              <w:rPr>
                <w:i/>
                <w:sz w:val="32"/>
              </w:rPr>
            </w:pPr>
            <w:r>
              <w:rPr>
                <w:i/>
                <w:sz w:val="32"/>
              </w:rPr>
              <w:t xml:space="preserve">Transport Security Administration (TSA) uses “nude” body scanners as a means of searching passengers before they step onto an airplane. A passenger sues, and a federal court rules in favor of the TSA and keeping the scanners. The Supreme Court refuses to hear the case. </w:t>
            </w:r>
          </w:p>
        </w:tc>
        <w:tc>
          <w:tcPr>
            <w:tcW w:w="5580" w:type="dxa"/>
          </w:tcPr>
          <w:p w:rsidR="00F95055" w:rsidRPr="009C2C28" w:rsidRDefault="00F95055" w:rsidP="009C0992">
            <w:pPr>
              <w:spacing w:after="200" w:line="276" w:lineRule="auto"/>
              <w:rPr>
                <w:b/>
              </w:rPr>
            </w:pPr>
            <w:r w:rsidRPr="009C2C28">
              <w:rPr>
                <w:b/>
              </w:rPr>
              <w:t>Does this decision demonstrate liberty? Explain your reason.</w:t>
            </w:r>
          </w:p>
        </w:tc>
      </w:tr>
      <w:tr w:rsidR="00F95055" w:rsidTr="00F95055">
        <w:trPr>
          <w:gridBefore w:val="1"/>
          <w:wBefore w:w="275" w:type="dxa"/>
          <w:trHeight w:val="3521"/>
        </w:trPr>
        <w:tc>
          <w:tcPr>
            <w:tcW w:w="9085" w:type="dxa"/>
            <w:gridSpan w:val="3"/>
          </w:tcPr>
          <w:p w:rsidR="00F95055" w:rsidRDefault="00F95055" w:rsidP="009C0992">
            <w:pPr>
              <w:spacing w:after="200" w:line="276" w:lineRule="auto"/>
              <w:rPr>
                <w:i/>
                <w:sz w:val="32"/>
              </w:rPr>
            </w:pPr>
            <w:r w:rsidRPr="009C2C28">
              <w:rPr>
                <w:i/>
                <w:sz w:val="32"/>
              </w:rPr>
              <w:lastRenderedPageBreak/>
              <w:t>In July of 1995, Sandra Houghton was a passenger in a car stopped for speeding. While the poli</w:t>
            </w:r>
            <w:r>
              <w:rPr>
                <w:i/>
                <w:sz w:val="32"/>
              </w:rPr>
              <w:t xml:space="preserve">ce were questioning the driver </w:t>
            </w:r>
            <w:r w:rsidRPr="009C2C28">
              <w:rPr>
                <w:i/>
                <w:sz w:val="32"/>
              </w:rPr>
              <w:t>t</w:t>
            </w:r>
            <w:r>
              <w:rPr>
                <w:i/>
                <w:sz w:val="32"/>
              </w:rPr>
              <w:t>hey noticed a syringe in his</w:t>
            </w:r>
            <w:r w:rsidRPr="009C2C28">
              <w:rPr>
                <w:i/>
                <w:sz w:val="32"/>
              </w:rPr>
              <w:t xml:space="preserve"> pocket. When questioned, </w:t>
            </w:r>
            <w:r>
              <w:rPr>
                <w:i/>
                <w:sz w:val="32"/>
              </w:rPr>
              <w:t>he</w:t>
            </w:r>
            <w:r w:rsidRPr="009C2C28">
              <w:rPr>
                <w:i/>
                <w:sz w:val="32"/>
              </w:rPr>
              <w:t xml:space="preserve"> told the police that the syringe was used for drugs. Houghton and the other passenger were ordered out of the car and were searched. The officers then searched the car for drugs. While searching the car, the officers found a closed purse. After Houghton told the police the purse was hers, the police searched the purse and found drugs. Houghton was arrested for drug possession.</w:t>
            </w:r>
            <w:r>
              <w:rPr>
                <w:i/>
                <w:sz w:val="32"/>
              </w:rPr>
              <w:t xml:space="preserve"> The Supreme Court decided searching a closed item (purse) during a legal search was appropriate. </w:t>
            </w:r>
          </w:p>
          <w:p w:rsidR="00F95055" w:rsidRPr="009C2C28" w:rsidRDefault="00F95055" w:rsidP="009C0992">
            <w:pPr>
              <w:spacing w:after="200" w:line="276" w:lineRule="auto"/>
              <w:jc w:val="center"/>
              <w:rPr>
                <w:i/>
                <w:sz w:val="32"/>
              </w:rPr>
            </w:pPr>
            <w:r>
              <w:rPr>
                <w:i/>
                <w:sz w:val="32"/>
              </w:rPr>
              <w:t>(</w:t>
            </w:r>
            <w:r w:rsidRPr="00741088">
              <w:rPr>
                <w:i/>
                <w:sz w:val="32"/>
              </w:rPr>
              <w:t>Wyoming v. Houghton</w:t>
            </w:r>
            <w:r>
              <w:rPr>
                <w:i/>
                <w:sz w:val="32"/>
              </w:rPr>
              <w:t>)</w:t>
            </w:r>
          </w:p>
        </w:tc>
        <w:tc>
          <w:tcPr>
            <w:tcW w:w="5580" w:type="dxa"/>
          </w:tcPr>
          <w:p w:rsidR="00F95055" w:rsidRPr="009C2C28" w:rsidRDefault="00F95055" w:rsidP="009C0992">
            <w:pPr>
              <w:spacing w:after="200" w:line="276" w:lineRule="auto"/>
              <w:rPr>
                <w:b/>
              </w:rPr>
            </w:pPr>
            <w:r w:rsidRPr="009C2C28">
              <w:rPr>
                <w:b/>
              </w:rPr>
              <w:t>Does this decision demonstrate liberty? Explain your reason.</w:t>
            </w:r>
          </w:p>
        </w:tc>
      </w:tr>
      <w:tr w:rsidR="00F95055" w:rsidTr="00F95055">
        <w:trPr>
          <w:gridBefore w:val="1"/>
          <w:wBefore w:w="275" w:type="dxa"/>
          <w:trHeight w:val="3521"/>
        </w:trPr>
        <w:tc>
          <w:tcPr>
            <w:tcW w:w="9085" w:type="dxa"/>
            <w:gridSpan w:val="3"/>
          </w:tcPr>
          <w:p w:rsidR="00F95055" w:rsidRDefault="00F95055" w:rsidP="009C0992">
            <w:pPr>
              <w:spacing w:after="200" w:line="276" w:lineRule="auto"/>
              <w:rPr>
                <w:i/>
                <w:sz w:val="32"/>
              </w:rPr>
            </w:pPr>
            <w:r>
              <w:rPr>
                <w:i/>
                <w:sz w:val="32"/>
              </w:rPr>
              <w:t xml:space="preserve">A person is arrested in Maryland for a violent crime, but is not convicted. While processing the suspect, the state requires each person being booked submit to a cheek swab DNA test. The person is released, and their DNA was run through Maryland’s database, and it returned with a positive match from a 2003 crime scene. The suspect sues and wants the DNA evidence suppressed because he was not convicted of the crime. The Supreme Court ruled in favor of the state. </w:t>
            </w:r>
          </w:p>
          <w:p w:rsidR="00F95055" w:rsidRPr="009C2C28" w:rsidRDefault="00F95055" w:rsidP="009C0992">
            <w:pPr>
              <w:spacing w:after="200" w:line="276" w:lineRule="auto"/>
              <w:jc w:val="center"/>
              <w:rPr>
                <w:i/>
                <w:sz w:val="32"/>
              </w:rPr>
            </w:pPr>
            <w:r>
              <w:rPr>
                <w:i/>
                <w:sz w:val="32"/>
              </w:rPr>
              <w:t xml:space="preserve">(Maryland V. King </w:t>
            </w:r>
            <w:r w:rsidRPr="00E874E8">
              <w:rPr>
                <w:i/>
                <w:sz w:val="32"/>
              </w:rPr>
              <w:t>)</w:t>
            </w:r>
          </w:p>
        </w:tc>
        <w:tc>
          <w:tcPr>
            <w:tcW w:w="5580" w:type="dxa"/>
          </w:tcPr>
          <w:p w:rsidR="00F95055" w:rsidRPr="009C2C28" w:rsidRDefault="00F95055" w:rsidP="009C0992">
            <w:pPr>
              <w:spacing w:after="200" w:line="276" w:lineRule="auto"/>
              <w:rPr>
                <w:b/>
              </w:rPr>
            </w:pPr>
            <w:r w:rsidRPr="00AA47AE">
              <w:rPr>
                <w:b/>
              </w:rPr>
              <w:t>Does this decision demonstrate liberty? Explain your reason.</w:t>
            </w:r>
          </w:p>
        </w:tc>
      </w:tr>
      <w:tr w:rsidR="00F95055" w:rsidTr="00F95055">
        <w:trPr>
          <w:gridBefore w:val="1"/>
          <w:wBefore w:w="275" w:type="dxa"/>
          <w:trHeight w:val="3521"/>
        </w:trPr>
        <w:tc>
          <w:tcPr>
            <w:tcW w:w="9085" w:type="dxa"/>
            <w:gridSpan w:val="3"/>
          </w:tcPr>
          <w:p w:rsidR="00F95055" w:rsidRDefault="00F95055" w:rsidP="009C0992">
            <w:pPr>
              <w:spacing w:after="200" w:line="276" w:lineRule="auto"/>
              <w:rPr>
                <w:i/>
                <w:sz w:val="32"/>
              </w:rPr>
            </w:pPr>
            <w:r>
              <w:rPr>
                <w:i/>
                <w:sz w:val="32"/>
              </w:rPr>
              <w:lastRenderedPageBreak/>
              <w:t>Students at a school sponsored, off campus parade hold up a sign that promotes illegal drug use, “Bong hits for Jesus.” The school suspends the students, who sue based on the violation of the 1</w:t>
            </w:r>
            <w:r w:rsidRPr="00E874E8">
              <w:rPr>
                <w:i/>
                <w:sz w:val="32"/>
                <w:vertAlign w:val="superscript"/>
              </w:rPr>
              <w:t>st</w:t>
            </w:r>
            <w:r>
              <w:rPr>
                <w:i/>
                <w:sz w:val="32"/>
              </w:rPr>
              <w:t xml:space="preserve"> Amendment. The Supreme Court ruled in favor of the school. </w:t>
            </w:r>
          </w:p>
          <w:p w:rsidR="00F95055" w:rsidRDefault="00F95055" w:rsidP="009C0992">
            <w:pPr>
              <w:spacing w:after="200" w:line="276" w:lineRule="auto"/>
              <w:jc w:val="center"/>
              <w:rPr>
                <w:i/>
                <w:sz w:val="32"/>
              </w:rPr>
            </w:pPr>
            <w:r>
              <w:rPr>
                <w:i/>
                <w:sz w:val="32"/>
              </w:rPr>
              <w:t>(Morse V. Frederick)</w:t>
            </w:r>
          </w:p>
        </w:tc>
        <w:tc>
          <w:tcPr>
            <w:tcW w:w="5580" w:type="dxa"/>
          </w:tcPr>
          <w:p w:rsidR="00F95055" w:rsidRPr="00AA47AE" w:rsidRDefault="00F95055" w:rsidP="009C0992">
            <w:pPr>
              <w:spacing w:after="200" w:line="276" w:lineRule="auto"/>
              <w:rPr>
                <w:b/>
              </w:rPr>
            </w:pPr>
            <w:r w:rsidRPr="00E874E8">
              <w:rPr>
                <w:b/>
              </w:rPr>
              <w:t>Does this decision demonstrate liberty? Explain your reason.</w:t>
            </w:r>
          </w:p>
        </w:tc>
      </w:tr>
      <w:tr w:rsidR="00F95055" w:rsidTr="00F95055">
        <w:trPr>
          <w:gridBefore w:val="1"/>
          <w:wBefore w:w="275" w:type="dxa"/>
          <w:trHeight w:val="3521"/>
        </w:trPr>
        <w:tc>
          <w:tcPr>
            <w:tcW w:w="9085" w:type="dxa"/>
            <w:gridSpan w:val="3"/>
          </w:tcPr>
          <w:p w:rsidR="00F95055" w:rsidRDefault="00F95055" w:rsidP="009C0992">
            <w:pPr>
              <w:spacing w:after="200" w:line="276" w:lineRule="auto"/>
              <w:rPr>
                <w:i/>
                <w:sz w:val="32"/>
              </w:rPr>
            </w:pPr>
            <w:r>
              <w:rPr>
                <w:i/>
                <w:sz w:val="32"/>
              </w:rPr>
              <w:t>A state requires</w:t>
            </w:r>
            <w:r w:rsidRPr="001F5856">
              <w:rPr>
                <w:i/>
                <w:sz w:val="32"/>
              </w:rPr>
              <w:t xml:space="preserve"> officers to check the immigration status of anyone they stop or detain if there is reasonable suspicion that the person is an undocumented immigrant</w:t>
            </w:r>
            <w:r>
              <w:rPr>
                <w:i/>
                <w:sz w:val="32"/>
              </w:rPr>
              <w:t xml:space="preserve">. The Supreme Court ruled in favor of the state. </w:t>
            </w:r>
          </w:p>
          <w:p w:rsidR="00F95055" w:rsidRDefault="00F95055" w:rsidP="009C0992">
            <w:pPr>
              <w:spacing w:after="200" w:line="276" w:lineRule="auto"/>
              <w:rPr>
                <w:i/>
                <w:sz w:val="32"/>
              </w:rPr>
            </w:pPr>
            <w:r>
              <w:rPr>
                <w:i/>
                <w:sz w:val="32"/>
              </w:rPr>
              <w:t xml:space="preserve">(Arizona V. United States) </w:t>
            </w:r>
          </w:p>
        </w:tc>
        <w:tc>
          <w:tcPr>
            <w:tcW w:w="5580" w:type="dxa"/>
          </w:tcPr>
          <w:p w:rsidR="00F95055" w:rsidRPr="00E874E8" w:rsidRDefault="00F95055" w:rsidP="009C0992">
            <w:pPr>
              <w:spacing w:after="200" w:line="276" w:lineRule="auto"/>
              <w:rPr>
                <w:b/>
              </w:rPr>
            </w:pPr>
            <w:r w:rsidRPr="001F5856">
              <w:rPr>
                <w:b/>
              </w:rPr>
              <w:t>Does this decision demonstrate liberty? Explain your reason.</w:t>
            </w:r>
          </w:p>
        </w:tc>
      </w:tr>
    </w:tbl>
    <w:p w:rsidR="00F95055" w:rsidRDefault="00F95055" w:rsidP="00F95055"/>
    <w:p w:rsidR="00012DB6" w:rsidRDefault="00012DB6" w:rsidP="00B641A7">
      <w:pPr>
        <w:rPr>
          <w:b/>
          <w:sz w:val="48"/>
        </w:rPr>
      </w:pPr>
    </w:p>
    <w:p w:rsidR="00012DB6" w:rsidRDefault="00012DB6" w:rsidP="00AF0489">
      <w:pPr>
        <w:jc w:val="center"/>
        <w:rPr>
          <w:b/>
          <w:sz w:val="48"/>
        </w:rPr>
      </w:pPr>
    </w:p>
    <w:p w:rsidR="00F95055" w:rsidRDefault="00F95055" w:rsidP="00AF0489">
      <w:pPr>
        <w:jc w:val="center"/>
        <w:rPr>
          <w:b/>
          <w:sz w:val="48"/>
        </w:rPr>
      </w:pPr>
    </w:p>
    <w:p w:rsidR="00F95055" w:rsidRDefault="00F95055" w:rsidP="00AF0489">
      <w:pPr>
        <w:jc w:val="center"/>
        <w:rPr>
          <w:b/>
          <w:sz w:val="48"/>
        </w:rPr>
      </w:pPr>
    </w:p>
    <w:p w:rsidR="00AF0489" w:rsidRDefault="00885BE2" w:rsidP="00AF0489">
      <w:pPr>
        <w:jc w:val="center"/>
        <w:rPr>
          <w:b/>
          <w:sz w:val="48"/>
        </w:rPr>
      </w:pPr>
      <w:r>
        <w:rPr>
          <w:b/>
          <w:sz w:val="48"/>
        </w:rPr>
        <w:lastRenderedPageBreak/>
        <w:t xml:space="preserve">Protesting a soldier’s funeral </w:t>
      </w:r>
      <w:r w:rsidR="00D01CE4" w:rsidRPr="00AF0489">
        <w:rPr>
          <w:b/>
          <w:sz w:val="48"/>
        </w:rPr>
        <w:t xml:space="preserve"> </w:t>
      </w:r>
    </w:p>
    <w:p w:rsidR="00B77DFD" w:rsidRPr="00AF0489" w:rsidRDefault="00D01CE4" w:rsidP="00AF0489">
      <w:pPr>
        <w:jc w:val="center"/>
        <w:rPr>
          <w:b/>
          <w:sz w:val="36"/>
        </w:rPr>
      </w:pPr>
      <w:r w:rsidRPr="00AF0489">
        <w:rPr>
          <w:b/>
          <w:sz w:val="36"/>
        </w:rPr>
        <w:t>(Snyder v. Phelps)</w:t>
      </w:r>
    </w:p>
    <w:p w:rsidR="00AF0489" w:rsidRPr="00AF0489" w:rsidRDefault="00AF0489" w:rsidP="00AF0489">
      <w:pPr>
        <w:jc w:val="center"/>
        <w:rPr>
          <w:b/>
          <w:sz w:val="48"/>
        </w:rPr>
      </w:pPr>
    </w:p>
    <w:p w:rsidR="00AF0489" w:rsidRDefault="00B77DFD" w:rsidP="00AF0489">
      <w:pPr>
        <w:jc w:val="center"/>
        <w:rPr>
          <w:b/>
          <w:sz w:val="48"/>
        </w:rPr>
      </w:pPr>
      <w:r w:rsidRPr="00AF0489">
        <w:rPr>
          <w:b/>
          <w:sz w:val="48"/>
        </w:rPr>
        <w:t>Private companies not paying for birth control, because of Religious beliefs</w:t>
      </w:r>
      <w:r w:rsidR="00D01CE4" w:rsidRPr="00AF0489">
        <w:rPr>
          <w:b/>
          <w:sz w:val="48"/>
        </w:rPr>
        <w:t xml:space="preserve"> </w:t>
      </w:r>
    </w:p>
    <w:p w:rsidR="00B77DFD" w:rsidRPr="00AF0489" w:rsidRDefault="00D01CE4" w:rsidP="00AF0489">
      <w:pPr>
        <w:jc w:val="center"/>
        <w:rPr>
          <w:b/>
          <w:sz w:val="36"/>
        </w:rPr>
      </w:pPr>
      <w:r w:rsidRPr="00AF0489">
        <w:rPr>
          <w:b/>
          <w:sz w:val="36"/>
        </w:rPr>
        <w:t>(Burwell v. Hobby Lobby)</w:t>
      </w:r>
    </w:p>
    <w:p w:rsidR="00AF0489" w:rsidRPr="00AF0489" w:rsidRDefault="00AF0489" w:rsidP="00AF0489">
      <w:pPr>
        <w:jc w:val="center"/>
        <w:rPr>
          <w:b/>
          <w:sz w:val="48"/>
        </w:rPr>
      </w:pPr>
    </w:p>
    <w:p w:rsidR="00AF0489" w:rsidRDefault="006F4DA9" w:rsidP="00AF0489">
      <w:pPr>
        <w:jc w:val="center"/>
        <w:rPr>
          <w:b/>
          <w:sz w:val="48"/>
        </w:rPr>
      </w:pPr>
      <w:r w:rsidRPr="00AF0489">
        <w:rPr>
          <w:b/>
          <w:sz w:val="48"/>
        </w:rPr>
        <w:t>Prohibiting people from buying violent video games</w:t>
      </w:r>
      <w:r w:rsidR="00D01CE4" w:rsidRPr="00AF0489">
        <w:rPr>
          <w:b/>
          <w:sz w:val="48"/>
        </w:rPr>
        <w:t xml:space="preserve"> </w:t>
      </w:r>
    </w:p>
    <w:p w:rsidR="00B41E38" w:rsidRPr="00B41E38" w:rsidRDefault="00B41E38" w:rsidP="00AF0489">
      <w:pPr>
        <w:jc w:val="center"/>
        <w:rPr>
          <w:b/>
          <w:sz w:val="36"/>
        </w:rPr>
      </w:pPr>
      <w:r w:rsidRPr="00B41E38">
        <w:rPr>
          <w:b/>
          <w:sz w:val="36"/>
        </w:rPr>
        <w:t>(Brown v. Entertainment Merchants Association)</w:t>
      </w:r>
    </w:p>
    <w:p w:rsidR="006F4DA9" w:rsidRPr="00AF0489" w:rsidRDefault="001A4D0F" w:rsidP="00AF0489">
      <w:pPr>
        <w:jc w:val="center"/>
        <w:rPr>
          <w:b/>
          <w:sz w:val="36"/>
        </w:rPr>
      </w:pPr>
      <w:r>
        <w:rPr>
          <w:b/>
          <w:sz w:val="36"/>
        </w:rPr>
        <w:t xml:space="preserve">  </w:t>
      </w:r>
    </w:p>
    <w:p w:rsidR="00AF0489" w:rsidRPr="00AF0489" w:rsidRDefault="00AF0489" w:rsidP="00AF0489">
      <w:pPr>
        <w:jc w:val="center"/>
        <w:rPr>
          <w:b/>
          <w:sz w:val="48"/>
        </w:rPr>
      </w:pPr>
    </w:p>
    <w:p w:rsidR="006F4DA9" w:rsidRPr="00AF0489" w:rsidRDefault="006F4DA9" w:rsidP="00AF0489">
      <w:pPr>
        <w:jc w:val="center"/>
        <w:rPr>
          <w:b/>
          <w:sz w:val="48"/>
        </w:rPr>
      </w:pPr>
      <w:r w:rsidRPr="00AF0489">
        <w:rPr>
          <w:b/>
          <w:sz w:val="48"/>
        </w:rPr>
        <w:t>Private company doesn’t want to hire someone who is openly gay</w:t>
      </w:r>
      <w:r w:rsidR="00D01CE4" w:rsidRPr="00AF0489">
        <w:rPr>
          <w:b/>
          <w:sz w:val="48"/>
        </w:rPr>
        <w:t xml:space="preserve"> </w:t>
      </w:r>
      <w:r w:rsidR="00D01CE4" w:rsidRPr="00B41E38">
        <w:rPr>
          <w:b/>
          <w:sz w:val="36"/>
        </w:rPr>
        <w:t>(McClure vs. Sports &amp; Health Club)</w:t>
      </w:r>
    </w:p>
    <w:p w:rsidR="00AF0489" w:rsidRDefault="00AF0489" w:rsidP="00AF0489">
      <w:pPr>
        <w:jc w:val="center"/>
        <w:rPr>
          <w:b/>
          <w:sz w:val="48"/>
        </w:rPr>
      </w:pPr>
    </w:p>
    <w:p w:rsidR="00AF0489" w:rsidRDefault="006F4DA9" w:rsidP="00AF0489">
      <w:pPr>
        <w:jc w:val="center"/>
        <w:rPr>
          <w:b/>
          <w:sz w:val="48"/>
        </w:rPr>
      </w:pPr>
      <w:r w:rsidRPr="00AF0489">
        <w:rPr>
          <w:b/>
          <w:sz w:val="48"/>
        </w:rPr>
        <w:t xml:space="preserve">Private company refuses to </w:t>
      </w:r>
      <w:r w:rsidR="00D01CE4" w:rsidRPr="00AF0489">
        <w:rPr>
          <w:b/>
          <w:sz w:val="48"/>
        </w:rPr>
        <w:t>take pictures for same sex wedding</w:t>
      </w:r>
    </w:p>
    <w:p w:rsidR="006F4DA9" w:rsidRPr="00AF0489" w:rsidRDefault="00D01CE4" w:rsidP="00AF0489">
      <w:pPr>
        <w:jc w:val="center"/>
        <w:rPr>
          <w:b/>
          <w:sz w:val="48"/>
        </w:rPr>
      </w:pPr>
      <w:r w:rsidRPr="00AF0489">
        <w:rPr>
          <w:b/>
          <w:sz w:val="48"/>
        </w:rPr>
        <w:lastRenderedPageBreak/>
        <w:t xml:space="preserve"> </w:t>
      </w:r>
      <w:r w:rsidRPr="00B41E38">
        <w:rPr>
          <w:b/>
          <w:sz w:val="36"/>
        </w:rPr>
        <w:t>(</w:t>
      </w:r>
      <w:r w:rsidR="009B27A1" w:rsidRPr="00B41E38">
        <w:rPr>
          <w:b/>
          <w:sz w:val="36"/>
        </w:rPr>
        <w:t xml:space="preserve">Elaine Photography v. </w:t>
      </w:r>
      <w:proofErr w:type="spellStart"/>
      <w:r w:rsidR="009B27A1" w:rsidRPr="00B41E38">
        <w:rPr>
          <w:b/>
          <w:sz w:val="36"/>
        </w:rPr>
        <w:t>Willcock</w:t>
      </w:r>
      <w:proofErr w:type="spellEnd"/>
      <w:r w:rsidR="009B27A1" w:rsidRPr="00B41E38">
        <w:rPr>
          <w:b/>
          <w:sz w:val="36"/>
        </w:rPr>
        <w:t>)</w:t>
      </w:r>
    </w:p>
    <w:p w:rsidR="00AF0489" w:rsidRDefault="00AF0489" w:rsidP="00AF0489">
      <w:pPr>
        <w:jc w:val="center"/>
        <w:rPr>
          <w:b/>
          <w:sz w:val="48"/>
        </w:rPr>
      </w:pPr>
    </w:p>
    <w:p w:rsidR="00AF0489" w:rsidRDefault="006F4DA9" w:rsidP="00AF0489">
      <w:pPr>
        <w:jc w:val="center"/>
        <w:rPr>
          <w:b/>
          <w:sz w:val="48"/>
        </w:rPr>
      </w:pPr>
      <w:r w:rsidRPr="00AF0489">
        <w:rPr>
          <w:b/>
          <w:sz w:val="48"/>
        </w:rPr>
        <w:t>Cyber Bulling</w:t>
      </w:r>
      <w:r w:rsidR="00013C43" w:rsidRPr="00AF0489">
        <w:rPr>
          <w:b/>
          <w:sz w:val="48"/>
        </w:rPr>
        <w:t xml:space="preserve"> as free speech</w:t>
      </w:r>
    </w:p>
    <w:p w:rsidR="006F4DA9" w:rsidRPr="00AF0489" w:rsidRDefault="009B27A1" w:rsidP="00AF0489">
      <w:pPr>
        <w:jc w:val="center"/>
        <w:rPr>
          <w:b/>
          <w:sz w:val="48"/>
        </w:rPr>
      </w:pPr>
      <w:r w:rsidRPr="00AF0489">
        <w:rPr>
          <w:b/>
          <w:sz w:val="48"/>
        </w:rPr>
        <w:t xml:space="preserve"> (Kowalski v. Berkeley County Schools)</w:t>
      </w:r>
    </w:p>
    <w:p w:rsidR="00AF0489" w:rsidRDefault="00AF0489" w:rsidP="00AF0489">
      <w:pPr>
        <w:jc w:val="center"/>
        <w:rPr>
          <w:b/>
          <w:sz w:val="48"/>
        </w:rPr>
      </w:pPr>
    </w:p>
    <w:p w:rsidR="00AF0489" w:rsidRDefault="00737D98" w:rsidP="00AF0489">
      <w:pPr>
        <w:jc w:val="center"/>
        <w:rPr>
          <w:b/>
          <w:sz w:val="48"/>
        </w:rPr>
      </w:pPr>
      <w:r w:rsidRPr="00AF0489">
        <w:rPr>
          <w:b/>
          <w:sz w:val="48"/>
        </w:rPr>
        <w:t>Students praying at football games</w:t>
      </w:r>
      <w:r w:rsidR="009B27A1" w:rsidRPr="00AF0489">
        <w:rPr>
          <w:b/>
          <w:sz w:val="48"/>
        </w:rPr>
        <w:t xml:space="preserve"> </w:t>
      </w:r>
    </w:p>
    <w:p w:rsidR="006F4DA9" w:rsidRPr="00262DA8" w:rsidRDefault="009B27A1" w:rsidP="00AF0489">
      <w:pPr>
        <w:jc w:val="center"/>
        <w:rPr>
          <w:sz w:val="48"/>
        </w:rPr>
      </w:pPr>
      <w:r w:rsidRPr="00AF0489">
        <w:rPr>
          <w:b/>
          <w:sz w:val="48"/>
        </w:rPr>
        <w:t>(Santa Fe Independent School Dist. v. Doe)</w:t>
      </w:r>
    </w:p>
    <w:p w:rsidR="00AF0489" w:rsidRPr="00262DA8" w:rsidRDefault="00AF0489" w:rsidP="00AF0489">
      <w:pPr>
        <w:jc w:val="center"/>
        <w:rPr>
          <w:sz w:val="48"/>
        </w:rPr>
      </w:pPr>
    </w:p>
    <w:p w:rsidR="00AF0489" w:rsidRDefault="00737D98" w:rsidP="00AF0489">
      <w:pPr>
        <w:jc w:val="center"/>
        <w:rPr>
          <w:b/>
          <w:sz w:val="48"/>
        </w:rPr>
      </w:pPr>
      <w:r w:rsidRPr="00AF0489">
        <w:rPr>
          <w:b/>
          <w:sz w:val="48"/>
        </w:rPr>
        <w:t xml:space="preserve">Teachers teaching </w:t>
      </w:r>
      <w:r w:rsidR="00AF0489">
        <w:rPr>
          <w:b/>
          <w:sz w:val="48"/>
        </w:rPr>
        <w:t xml:space="preserve">historical </w:t>
      </w:r>
      <w:r w:rsidRPr="00AF0489">
        <w:rPr>
          <w:b/>
          <w:sz w:val="48"/>
        </w:rPr>
        <w:t>lessons from the Bible</w:t>
      </w:r>
      <w:r w:rsidR="009B27A1" w:rsidRPr="00AF0489">
        <w:rPr>
          <w:b/>
          <w:sz w:val="48"/>
        </w:rPr>
        <w:t xml:space="preserve"> in public school </w:t>
      </w:r>
    </w:p>
    <w:p w:rsidR="00737D98" w:rsidRPr="00AF0489" w:rsidRDefault="009B27A1" w:rsidP="00AF0489">
      <w:pPr>
        <w:jc w:val="center"/>
        <w:rPr>
          <w:b/>
          <w:sz w:val="48"/>
        </w:rPr>
      </w:pPr>
      <w:r w:rsidRPr="00AF0489">
        <w:rPr>
          <w:b/>
          <w:sz w:val="48"/>
        </w:rPr>
        <w:t>(Stone vs. Graham)</w:t>
      </w:r>
    </w:p>
    <w:p w:rsidR="00AF0489" w:rsidRDefault="00AF0489" w:rsidP="00AF0489">
      <w:pPr>
        <w:jc w:val="center"/>
        <w:rPr>
          <w:b/>
          <w:sz w:val="48"/>
        </w:rPr>
      </w:pPr>
    </w:p>
    <w:p w:rsidR="00AF0489" w:rsidRDefault="00AF0489" w:rsidP="00AF0489">
      <w:pPr>
        <w:jc w:val="center"/>
        <w:rPr>
          <w:b/>
          <w:sz w:val="48"/>
        </w:rPr>
      </w:pPr>
    </w:p>
    <w:p w:rsidR="00012DB6" w:rsidRDefault="00012DB6" w:rsidP="00AF0489">
      <w:pPr>
        <w:jc w:val="center"/>
        <w:rPr>
          <w:b/>
          <w:sz w:val="48"/>
        </w:rPr>
      </w:pPr>
    </w:p>
    <w:p w:rsidR="00AF0489" w:rsidRDefault="00737D98" w:rsidP="00AF0489">
      <w:pPr>
        <w:jc w:val="center"/>
        <w:rPr>
          <w:b/>
          <w:sz w:val="48"/>
        </w:rPr>
      </w:pPr>
      <w:r w:rsidRPr="00AF0489">
        <w:rPr>
          <w:b/>
          <w:sz w:val="48"/>
        </w:rPr>
        <w:t>Bannin</w:t>
      </w:r>
      <w:r w:rsidR="00013C43" w:rsidRPr="00AF0489">
        <w:rPr>
          <w:b/>
          <w:sz w:val="48"/>
        </w:rPr>
        <w:t>g soda and other sugary drinks larger than</w:t>
      </w:r>
      <w:r w:rsidRPr="00AF0489">
        <w:rPr>
          <w:b/>
          <w:sz w:val="48"/>
        </w:rPr>
        <w:t xml:space="preserve"> 24 </w:t>
      </w:r>
      <w:r w:rsidR="00013C43" w:rsidRPr="00AF0489">
        <w:rPr>
          <w:b/>
          <w:sz w:val="48"/>
        </w:rPr>
        <w:t>Oz</w:t>
      </w:r>
      <w:r w:rsidR="00EA3939" w:rsidRPr="00AF0489">
        <w:rPr>
          <w:b/>
          <w:sz w:val="48"/>
        </w:rPr>
        <w:t xml:space="preserve"> </w:t>
      </w:r>
    </w:p>
    <w:p w:rsidR="00737D98" w:rsidRPr="00B41E38" w:rsidRDefault="00EA3939" w:rsidP="00AF0489">
      <w:pPr>
        <w:jc w:val="center"/>
        <w:rPr>
          <w:b/>
          <w:sz w:val="36"/>
        </w:rPr>
      </w:pPr>
      <w:r w:rsidRPr="00B41E38">
        <w:rPr>
          <w:b/>
          <w:sz w:val="36"/>
        </w:rPr>
        <w:lastRenderedPageBreak/>
        <w:t>(</w:t>
      </w:r>
      <w:r w:rsidR="00BB45A0" w:rsidRPr="00B41E38">
        <w:rPr>
          <w:b/>
          <w:sz w:val="36"/>
        </w:rPr>
        <w:t>New York Statewide Coalition of</w:t>
      </w:r>
      <w:r w:rsidR="00B41E38" w:rsidRPr="00B41E38">
        <w:rPr>
          <w:b/>
          <w:sz w:val="36"/>
        </w:rPr>
        <w:t xml:space="preserve"> Hispanic Chambers of Commerce</w:t>
      </w:r>
      <w:r w:rsidR="00BB45A0" w:rsidRPr="00B41E38">
        <w:rPr>
          <w:b/>
          <w:sz w:val="36"/>
        </w:rPr>
        <w:t xml:space="preserve">, v. The New York City Department of </w:t>
      </w:r>
      <w:r w:rsidRPr="00B41E38">
        <w:rPr>
          <w:b/>
          <w:sz w:val="36"/>
        </w:rPr>
        <w:t>Health and Mental Hygiene</w:t>
      </w:r>
      <w:r w:rsidR="00BB45A0" w:rsidRPr="00B41E38">
        <w:rPr>
          <w:b/>
          <w:sz w:val="36"/>
        </w:rPr>
        <w:t>)</w:t>
      </w:r>
    </w:p>
    <w:p w:rsidR="00AF0489" w:rsidRDefault="00AF0489" w:rsidP="00AF0489">
      <w:pPr>
        <w:jc w:val="center"/>
        <w:rPr>
          <w:b/>
          <w:sz w:val="48"/>
        </w:rPr>
      </w:pPr>
    </w:p>
    <w:p w:rsidR="00AF0489" w:rsidRDefault="006112E8" w:rsidP="00AF0489">
      <w:pPr>
        <w:jc w:val="center"/>
        <w:rPr>
          <w:b/>
          <w:sz w:val="48"/>
        </w:rPr>
      </w:pPr>
      <w:r w:rsidRPr="00AF0489">
        <w:rPr>
          <w:b/>
          <w:sz w:val="48"/>
        </w:rPr>
        <w:t>Burning the United States’ flag</w:t>
      </w:r>
    </w:p>
    <w:p w:rsidR="006112E8" w:rsidRDefault="00BB45A0" w:rsidP="00AF0489">
      <w:pPr>
        <w:jc w:val="center"/>
        <w:rPr>
          <w:b/>
          <w:sz w:val="48"/>
        </w:rPr>
      </w:pPr>
      <w:r w:rsidRPr="00AF0489">
        <w:rPr>
          <w:b/>
          <w:sz w:val="48"/>
        </w:rPr>
        <w:t xml:space="preserve"> (Texas v. Johnson)</w:t>
      </w:r>
    </w:p>
    <w:p w:rsidR="00AF0489" w:rsidRPr="00AF0489" w:rsidRDefault="00AF0489" w:rsidP="00AF0489">
      <w:pPr>
        <w:jc w:val="center"/>
        <w:rPr>
          <w:b/>
          <w:sz w:val="48"/>
        </w:rPr>
      </w:pPr>
    </w:p>
    <w:p w:rsidR="00AF0489" w:rsidRDefault="005766E1" w:rsidP="00AF0489">
      <w:pPr>
        <w:jc w:val="center"/>
        <w:rPr>
          <w:b/>
          <w:sz w:val="48"/>
        </w:rPr>
      </w:pPr>
      <w:r w:rsidRPr="00AF0489">
        <w:rPr>
          <w:b/>
          <w:sz w:val="48"/>
        </w:rPr>
        <w:t>Burning a cross</w:t>
      </w:r>
      <w:r w:rsidR="00BB45A0" w:rsidRPr="00AF0489">
        <w:rPr>
          <w:b/>
          <w:sz w:val="48"/>
        </w:rPr>
        <w:t xml:space="preserve"> </w:t>
      </w:r>
    </w:p>
    <w:p w:rsidR="006112E8" w:rsidRDefault="00BB45A0" w:rsidP="00AF0489">
      <w:pPr>
        <w:jc w:val="center"/>
        <w:rPr>
          <w:b/>
          <w:sz w:val="48"/>
        </w:rPr>
      </w:pPr>
      <w:r w:rsidRPr="00AF0489">
        <w:rPr>
          <w:b/>
          <w:sz w:val="48"/>
        </w:rPr>
        <w:t>(Virginia v. Black)</w:t>
      </w:r>
    </w:p>
    <w:p w:rsidR="00AF0489" w:rsidRPr="00AF0489" w:rsidRDefault="00AF0489" w:rsidP="00AF0489">
      <w:pPr>
        <w:jc w:val="center"/>
        <w:rPr>
          <w:b/>
          <w:sz w:val="48"/>
        </w:rPr>
      </w:pPr>
    </w:p>
    <w:p w:rsidR="00AF0489" w:rsidRDefault="005766E1" w:rsidP="00AF0489">
      <w:pPr>
        <w:jc w:val="center"/>
        <w:rPr>
          <w:b/>
          <w:sz w:val="48"/>
        </w:rPr>
      </w:pPr>
      <w:r w:rsidRPr="00AF0489">
        <w:rPr>
          <w:b/>
          <w:sz w:val="48"/>
        </w:rPr>
        <w:t>Calling for the overthrow of a government</w:t>
      </w:r>
      <w:r w:rsidR="00BB45A0" w:rsidRPr="00AF0489">
        <w:rPr>
          <w:b/>
          <w:sz w:val="48"/>
        </w:rPr>
        <w:t xml:space="preserve"> </w:t>
      </w:r>
    </w:p>
    <w:p w:rsidR="005766E1" w:rsidRDefault="00BB45A0" w:rsidP="00AF0489">
      <w:pPr>
        <w:jc w:val="center"/>
        <w:rPr>
          <w:b/>
          <w:sz w:val="48"/>
        </w:rPr>
      </w:pPr>
      <w:r w:rsidRPr="00AF0489">
        <w:rPr>
          <w:b/>
          <w:sz w:val="48"/>
        </w:rPr>
        <w:t>(Yates v. United States)</w:t>
      </w:r>
    </w:p>
    <w:p w:rsidR="00AF0489" w:rsidRPr="00AF0489" w:rsidRDefault="00AF0489" w:rsidP="00AF0489">
      <w:pPr>
        <w:jc w:val="center"/>
        <w:rPr>
          <w:b/>
          <w:sz w:val="48"/>
        </w:rPr>
      </w:pPr>
    </w:p>
    <w:p w:rsidR="00012DB6" w:rsidRDefault="00012DB6" w:rsidP="00AF0489">
      <w:pPr>
        <w:jc w:val="center"/>
        <w:rPr>
          <w:b/>
          <w:sz w:val="48"/>
        </w:rPr>
      </w:pPr>
    </w:p>
    <w:p w:rsidR="00012DB6" w:rsidRDefault="00012DB6" w:rsidP="00AF0489">
      <w:pPr>
        <w:jc w:val="center"/>
        <w:rPr>
          <w:b/>
          <w:sz w:val="48"/>
        </w:rPr>
      </w:pPr>
    </w:p>
    <w:p w:rsidR="005766E1" w:rsidRDefault="005766E1" w:rsidP="00AF0489">
      <w:pPr>
        <w:jc w:val="center"/>
        <w:rPr>
          <w:b/>
          <w:sz w:val="48"/>
        </w:rPr>
      </w:pPr>
      <w:r w:rsidRPr="00AF0489">
        <w:rPr>
          <w:b/>
          <w:sz w:val="48"/>
        </w:rPr>
        <w:lastRenderedPageBreak/>
        <w:t>Buffer zones around abortion clinics prevent people from protesting</w:t>
      </w:r>
      <w:r w:rsidR="00BB45A0" w:rsidRPr="00AF0489">
        <w:rPr>
          <w:b/>
          <w:sz w:val="48"/>
        </w:rPr>
        <w:t xml:space="preserve"> (</w:t>
      </w:r>
      <w:proofErr w:type="spellStart"/>
      <w:r w:rsidR="00BB45A0" w:rsidRPr="00AF0489">
        <w:rPr>
          <w:b/>
          <w:sz w:val="48"/>
        </w:rPr>
        <w:t>McCullen</w:t>
      </w:r>
      <w:proofErr w:type="spellEnd"/>
      <w:r w:rsidR="00BB45A0" w:rsidRPr="00AF0489">
        <w:rPr>
          <w:b/>
          <w:sz w:val="48"/>
        </w:rPr>
        <w:t xml:space="preserve"> v. Coakley)</w:t>
      </w:r>
    </w:p>
    <w:p w:rsidR="00012DB6" w:rsidRPr="00AF0489" w:rsidRDefault="00012DB6" w:rsidP="00AF0489">
      <w:pPr>
        <w:jc w:val="center"/>
        <w:rPr>
          <w:b/>
          <w:sz w:val="48"/>
        </w:rPr>
      </w:pPr>
    </w:p>
    <w:p w:rsidR="00385D18" w:rsidRPr="00AF0489" w:rsidRDefault="00385D18" w:rsidP="00AF0489">
      <w:pPr>
        <w:jc w:val="center"/>
        <w:rPr>
          <w:b/>
          <w:sz w:val="48"/>
        </w:rPr>
      </w:pPr>
      <w:r w:rsidRPr="00AF0489">
        <w:rPr>
          <w:b/>
          <w:sz w:val="48"/>
        </w:rPr>
        <w:t>Putting limits on how much an individual can donate to a campaign</w:t>
      </w:r>
      <w:r w:rsidR="00BB45A0" w:rsidRPr="00AF0489">
        <w:rPr>
          <w:b/>
          <w:sz w:val="48"/>
        </w:rPr>
        <w:t xml:space="preserve"> (McCutcheon v. FEC)</w:t>
      </w:r>
    </w:p>
    <w:p w:rsidR="00385D18" w:rsidRDefault="00385D18" w:rsidP="00B77DFD">
      <w:pPr>
        <w:rPr>
          <w:b/>
        </w:rPr>
      </w:pPr>
    </w:p>
    <w:p w:rsidR="00B41E38" w:rsidRDefault="00B41E38" w:rsidP="00B41E38">
      <w:pPr>
        <w:jc w:val="center"/>
        <w:rPr>
          <w:b/>
          <w:sz w:val="40"/>
        </w:rPr>
      </w:pPr>
      <w:r w:rsidRPr="00B41E38">
        <w:rPr>
          <w:b/>
          <w:sz w:val="40"/>
        </w:rPr>
        <w:t>An illegal search that leads to a lawful arrest. (Passenger of a bus has his carryon luggage inspected by a police officer, who squeezes the bag. He then opens the bag and finds a brick of meth and arrests the passenger.)</w:t>
      </w:r>
    </w:p>
    <w:p w:rsidR="00B41E38" w:rsidRDefault="00B41E38" w:rsidP="00B41E38">
      <w:pPr>
        <w:jc w:val="center"/>
        <w:rPr>
          <w:b/>
          <w:sz w:val="40"/>
        </w:rPr>
      </w:pPr>
      <w:r>
        <w:rPr>
          <w:b/>
          <w:sz w:val="40"/>
        </w:rPr>
        <w:t>(</w:t>
      </w:r>
      <w:r w:rsidRPr="00B41E38">
        <w:rPr>
          <w:b/>
          <w:sz w:val="40"/>
        </w:rPr>
        <w:t>Bond v. United States</w:t>
      </w:r>
      <w:r>
        <w:rPr>
          <w:b/>
          <w:sz w:val="40"/>
        </w:rPr>
        <w:t>)</w:t>
      </w:r>
    </w:p>
    <w:p w:rsidR="00B41E38" w:rsidRDefault="00EC3E81" w:rsidP="00B41E38">
      <w:pPr>
        <w:jc w:val="center"/>
        <w:rPr>
          <w:b/>
          <w:sz w:val="40"/>
        </w:rPr>
      </w:pPr>
      <w:r>
        <w:rPr>
          <w:b/>
          <w:sz w:val="40"/>
        </w:rPr>
        <w:t xml:space="preserve">A drug dog is used to sniff a porch to give the police reasonable suspicion. The judge issues a warrant which leads to an arrest yielding 25lbs of marijuana. </w:t>
      </w:r>
    </w:p>
    <w:p w:rsidR="00EC3E81" w:rsidRPr="00B41E38" w:rsidRDefault="00EC3E81" w:rsidP="00B41E38">
      <w:pPr>
        <w:jc w:val="center"/>
        <w:rPr>
          <w:b/>
          <w:sz w:val="40"/>
        </w:rPr>
      </w:pPr>
      <w:r>
        <w:rPr>
          <w:b/>
          <w:sz w:val="40"/>
        </w:rPr>
        <w:t>(</w:t>
      </w:r>
      <w:r w:rsidRPr="00EC3E81">
        <w:rPr>
          <w:b/>
          <w:sz w:val="40"/>
        </w:rPr>
        <w:t xml:space="preserve">Florida v. </w:t>
      </w:r>
      <w:proofErr w:type="spellStart"/>
      <w:r w:rsidRPr="00EC3E81">
        <w:rPr>
          <w:b/>
          <w:sz w:val="40"/>
        </w:rPr>
        <w:t>Jardines</w:t>
      </w:r>
      <w:proofErr w:type="spellEnd"/>
      <w:r>
        <w:rPr>
          <w:b/>
          <w:sz w:val="40"/>
        </w:rPr>
        <w:t>)</w:t>
      </w:r>
    </w:p>
    <w:p w:rsidR="00013C43" w:rsidRDefault="00013C43" w:rsidP="00EC3E81">
      <w:pPr>
        <w:jc w:val="center"/>
        <w:rPr>
          <w:b/>
        </w:rPr>
      </w:pPr>
    </w:p>
    <w:p w:rsidR="00EC3E81" w:rsidRDefault="00EC3E81" w:rsidP="00EC3E81">
      <w:pPr>
        <w:jc w:val="center"/>
        <w:rPr>
          <w:b/>
        </w:rPr>
      </w:pPr>
    </w:p>
    <w:p w:rsidR="00EC3E81" w:rsidRPr="00EC3E81" w:rsidRDefault="00EC3E81" w:rsidP="00EC3E81">
      <w:pPr>
        <w:jc w:val="center"/>
        <w:rPr>
          <w:b/>
          <w:sz w:val="48"/>
        </w:rPr>
      </w:pPr>
      <w:r w:rsidRPr="00EC3E81">
        <w:rPr>
          <w:b/>
          <w:sz w:val="48"/>
        </w:rPr>
        <w:t>CASE STUDY</w:t>
      </w:r>
    </w:p>
    <w:p w:rsidR="00EC3E81" w:rsidRDefault="00EC3E81" w:rsidP="00EC3E81">
      <w:pPr>
        <w:jc w:val="center"/>
        <w:rPr>
          <w:b/>
          <w:sz w:val="32"/>
        </w:rPr>
      </w:pPr>
      <w:r w:rsidRPr="00EC3E81">
        <w:rPr>
          <w:b/>
          <w:sz w:val="32"/>
        </w:rPr>
        <w:t xml:space="preserve">(Illinois v. </w:t>
      </w:r>
      <w:proofErr w:type="spellStart"/>
      <w:r w:rsidRPr="00EC3E81">
        <w:rPr>
          <w:b/>
          <w:sz w:val="32"/>
        </w:rPr>
        <w:t>Caballes</w:t>
      </w:r>
      <w:proofErr w:type="spellEnd"/>
      <w:r w:rsidRPr="00EC3E81">
        <w:rPr>
          <w:b/>
          <w:sz w:val="32"/>
        </w:rPr>
        <w:t>)</w:t>
      </w:r>
    </w:p>
    <w:p w:rsidR="00EC3E81" w:rsidRPr="00EC3E81" w:rsidRDefault="00EC3E81" w:rsidP="00EC3E81">
      <w:pPr>
        <w:jc w:val="center"/>
        <w:rPr>
          <w:b/>
          <w:sz w:val="32"/>
        </w:rPr>
      </w:pPr>
    </w:p>
    <w:p w:rsidR="00013C43" w:rsidRPr="00B77DFD" w:rsidRDefault="00013C43" w:rsidP="00B77DFD">
      <w:pPr>
        <w:rPr>
          <w:b/>
        </w:rPr>
      </w:pPr>
    </w:p>
    <w:sectPr w:rsidR="00013C43" w:rsidRPr="00B77DFD" w:rsidSect="00991C97">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C97"/>
    <w:rsid w:val="00012DB6"/>
    <w:rsid w:val="00013C43"/>
    <w:rsid w:val="001128C8"/>
    <w:rsid w:val="001A4D0F"/>
    <w:rsid w:val="001A718B"/>
    <w:rsid w:val="001C1EA0"/>
    <w:rsid w:val="001E6F4B"/>
    <w:rsid w:val="00262DA8"/>
    <w:rsid w:val="00385D18"/>
    <w:rsid w:val="004747E7"/>
    <w:rsid w:val="00557513"/>
    <w:rsid w:val="005766E1"/>
    <w:rsid w:val="006112E8"/>
    <w:rsid w:val="006F4DA9"/>
    <w:rsid w:val="00737D98"/>
    <w:rsid w:val="00885BE2"/>
    <w:rsid w:val="0092100A"/>
    <w:rsid w:val="00991C97"/>
    <w:rsid w:val="009A79CF"/>
    <w:rsid w:val="009B27A1"/>
    <w:rsid w:val="009F66ED"/>
    <w:rsid w:val="00A70129"/>
    <w:rsid w:val="00AE559B"/>
    <w:rsid w:val="00AF0489"/>
    <w:rsid w:val="00B41E38"/>
    <w:rsid w:val="00B641A7"/>
    <w:rsid w:val="00B656A0"/>
    <w:rsid w:val="00B77DFD"/>
    <w:rsid w:val="00BB45A0"/>
    <w:rsid w:val="00BF1EB1"/>
    <w:rsid w:val="00C36F07"/>
    <w:rsid w:val="00D01CE4"/>
    <w:rsid w:val="00EA3939"/>
    <w:rsid w:val="00EC3E81"/>
    <w:rsid w:val="00F9032B"/>
    <w:rsid w:val="00F950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2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91C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2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91C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6541882">
      <w:bodyDiv w:val="1"/>
      <w:marLeft w:val="0"/>
      <w:marRight w:val="0"/>
      <w:marTop w:val="0"/>
      <w:marBottom w:val="0"/>
      <w:divBdr>
        <w:top w:val="none" w:sz="0" w:space="0" w:color="auto"/>
        <w:left w:val="none" w:sz="0" w:space="0" w:color="auto"/>
        <w:bottom w:val="none" w:sz="0" w:space="0" w:color="auto"/>
        <w:right w:val="none" w:sz="0" w:space="0" w:color="auto"/>
      </w:divBdr>
      <w:divsChild>
        <w:div w:id="1492482308">
          <w:marLeft w:val="0"/>
          <w:marRight w:val="0"/>
          <w:marTop w:val="0"/>
          <w:marBottom w:val="0"/>
          <w:divBdr>
            <w:top w:val="none" w:sz="0" w:space="0" w:color="auto"/>
            <w:left w:val="none" w:sz="0" w:space="0" w:color="auto"/>
            <w:bottom w:val="none" w:sz="0" w:space="0" w:color="auto"/>
            <w:right w:val="none" w:sz="0" w:space="0" w:color="auto"/>
          </w:divBdr>
          <w:divsChild>
            <w:div w:id="434205323">
              <w:marLeft w:val="0"/>
              <w:marRight w:val="0"/>
              <w:marTop w:val="0"/>
              <w:marBottom w:val="0"/>
              <w:divBdr>
                <w:top w:val="single" w:sz="6" w:space="0" w:color="000000"/>
                <w:left w:val="none" w:sz="0" w:space="0" w:color="auto"/>
                <w:bottom w:val="none" w:sz="0" w:space="0" w:color="auto"/>
                <w:right w:val="none" w:sz="0" w:space="0" w:color="auto"/>
              </w:divBdr>
              <w:divsChild>
                <w:div w:id="1216619006">
                  <w:marLeft w:val="0"/>
                  <w:marRight w:val="0"/>
                  <w:marTop w:val="150"/>
                  <w:marBottom w:val="750"/>
                  <w:divBdr>
                    <w:top w:val="none" w:sz="0" w:space="0" w:color="auto"/>
                    <w:left w:val="none" w:sz="0" w:space="0" w:color="auto"/>
                    <w:bottom w:val="none" w:sz="0" w:space="0" w:color="auto"/>
                    <w:right w:val="none" w:sz="0" w:space="0" w:color="auto"/>
                  </w:divBdr>
                  <w:divsChild>
                    <w:div w:id="1453593967">
                      <w:marLeft w:val="0"/>
                      <w:marRight w:val="0"/>
                      <w:marTop w:val="0"/>
                      <w:marBottom w:val="0"/>
                      <w:divBdr>
                        <w:top w:val="none" w:sz="0" w:space="0" w:color="auto"/>
                        <w:left w:val="none" w:sz="0" w:space="0" w:color="auto"/>
                        <w:bottom w:val="none" w:sz="0" w:space="0" w:color="auto"/>
                        <w:right w:val="none" w:sz="0" w:space="0" w:color="auto"/>
                      </w:divBdr>
                      <w:divsChild>
                        <w:div w:id="573779473">
                          <w:marLeft w:val="0"/>
                          <w:marRight w:val="0"/>
                          <w:marTop w:val="0"/>
                          <w:marBottom w:val="0"/>
                          <w:divBdr>
                            <w:top w:val="none" w:sz="0" w:space="0" w:color="auto"/>
                            <w:left w:val="none" w:sz="0" w:space="0" w:color="auto"/>
                            <w:bottom w:val="none" w:sz="0" w:space="0" w:color="auto"/>
                            <w:right w:val="none" w:sz="0" w:space="0" w:color="auto"/>
                          </w:divBdr>
                          <w:divsChild>
                            <w:div w:id="640303947">
                              <w:marLeft w:val="0"/>
                              <w:marRight w:val="45"/>
                              <w:marTop w:val="0"/>
                              <w:marBottom w:val="45"/>
                              <w:divBdr>
                                <w:top w:val="none" w:sz="0" w:space="0" w:color="auto"/>
                                <w:left w:val="none" w:sz="0" w:space="0" w:color="auto"/>
                                <w:bottom w:val="none" w:sz="0" w:space="0" w:color="auto"/>
                                <w:right w:val="none" w:sz="0" w:space="0" w:color="auto"/>
                              </w:divBdr>
                              <w:divsChild>
                                <w:div w:id="2037348601">
                                  <w:marLeft w:val="0"/>
                                  <w:marRight w:val="0"/>
                                  <w:marTop w:val="0"/>
                                  <w:marBottom w:val="0"/>
                                  <w:divBdr>
                                    <w:top w:val="none" w:sz="0" w:space="0" w:color="auto"/>
                                    <w:left w:val="none" w:sz="0" w:space="0" w:color="auto"/>
                                    <w:bottom w:val="none" w:sz="0" w:space="0" w:color="auto"/>
                                    <w:right w:val="none" w:sz="0" w:space="0" w:color="auto"/>
                                  </w:divBdr>
                                  <w:divsChild>
                                    <w:div w:id="1367871292">
                                      <w:marLeft w:val="0"/>
                                      <w:marRight w:val="45"/>
                                      <w:marTop w:val="0"/>
                                      <w:marBottom w:val="45"/>
                                      <w:divBdr>
                                        <w:top w:val="none" w:sz="0" w:space="0" w:color="auto"/>
                                        <w:left w:val="none" w:sz="0" w:space="0" w:color="auto"/>
                                        <w:bottom w:val="none" w:sz="0" w:space="0" w:color="auto"/>
                                        <w:right w:val="none" w:sz="0" w:space="0" w:color="auto"/>
                                      </w:divBdr>
                                      <w:divsChild>
                                        <w:div w:id="281767922">
                                          <w:marLeft w:val="0"/>
                                          <w:marRight w:val="0"/>
                                          <w:marTop w:val="0"/>
                                          <w:marBottom w:val="0"/>
                                          <w:divBdr>
                                            <w:top w:val="none" w:sz="0" w:space="0" w:color="auto"/>
                                            <w:left w:val="none" w:sz="0" w:space="0" w:color="auto"/>
                                            <w:bottom w:val="none" w:sz="0" w:space="0" w:color="auto"/>
                                            <w:right w:val="none" w:sz="0" w:space="0" w:color="auto"/>
                                          </w:divBdr>
                                          <w:divsChild>
                                            <w:div w:id="1321812944">
                                              <w:marLeft w:val="0"/>
                                              <w:marRight w:val="0"/>
                                              <w:marTop w:val="0"/>
                                              <w:marBottom w:val="0"/>
                                              <w:divBdr>
                                                <w:top w:val="none" w:sz="0" w:space="0" w:color="auto"/>
                                                <w:left w:val="none" w:sz="0" w:space="0" w:color="auto"/>
                                                <w:bottom w:val="none" w:sz="0" w:space="0" w:color="auto"/>
                                                <w:right w:val="none" w:sz="0" w:space="0" w:color="auto"/>
                                              </w:divBdr>
                                              <w:divsChild>
                                                <w:div w:id="978535898">
                                                  <w:marLeft w:val="0"/>
                                                  <w:marRight w:val="45"/>
                                                  <w:marTop w:val="0"/>
                                                  <w:marBottom w:val="45"/>
                                                  <w:divBdr>
                                                    <w:top w:val="none" w:sz="0" w:space="0" w:color="auto"/>
                                                    <w:left w:val="none" w:sz="0" w:space="0" w:color="auto"/>
                                                    <w:bottom w:val="none" w:sz="0" w:space="0" w:color="auto"/>
                                                    <w:right w:val="none" w:sz="0" w:space="0" w:color="auto"/>
                                                  </w:divBdr>
                                                  <w:divsChild>
                                                    <w:div w:id="41714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634620-B289-5F4C-9C8C-236F943C2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1115</Words>
  <Characters>6362</Characters>
  <Application>Microsoft Macintosh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Washoe County School District</Company>
  <LinksUpToDate>false</LinksUpToDate>
  <CharactersWithSpaces>7463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Walker, Beau</dc:creator>
  <cp:keywords/>
  <dc:description/>
  <cp:lastModifiedBy>shaw</cp:lastModifiedBy>
  <cp:revision>2</cp:revision>
  <dcterms:created xsi:type="dcterms:W3CDTF">2016-03-03T05:32:00Z</dcterms:created>
  <dcterms:modified xsi:type="dcterms:W3CDTF">2016-03-03T05:32:00Z</dcterms:modified>
</cp:coreProperties>
</file>